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821E" w14:textId="77777777" w:rsidR="00AC2E92" w:rsidRDefault="00AC2E92" w:rsidP="00AC2E92">
      <w:pPr>
        <w:pStyle w:val="Sansinterligne"/>
        <w:rPr>
          <w:rFonts w:ascii="Arial" w:hAnsi="Arial" w:cs="Arial"/>
          <w:sz w:val="20"/>
          <w:szCs w:val="20"/>
        </w:rPr>
      </w:pPr>
    </w:p>
    <w:p w14:paraId="06BFE265" w14:textId="77777777" w:rsidR="006E054C" w:rsidRPr="006E054C" w:rsidRDefault="006E054C" w:rsidP="006E054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F53B73D" w14:textId="33F2F483" w:rsidR="006E054C" w:rsidRPr="006E054C" w:rsidRDefault="00D343FC" w:rsidP="006E054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t xml:space="preserve">MODELE DE CONTRAT </w:t>
      </w:r>
    </w:p>
    <w:p w14:paraId="49A98BF5" w14:textId="64E61FED" w:rsidR="006E054C" w:rsidRPr="006E054C" w:rsidRDefault="00D343FC" w:rsidP="006E054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t xml:space="preserve">Recrutement </w:t>
      </w:r>
      <w:r w:rsidR="006E054C" w:rsidRPr="006E054C">
        <w:rPr>
          <w:rFonts w:ascii="Arial" w:hAnsi="Arial" w:cs="Arial"/>
          <w:b/>
          <w:bCs/>
          <w:kern w:val="2"/>
          <w14:ligatures w14:val="standardContextual"/>
        </w:rPr>
        <w:t>en qualité d’agent recenseur</w:t>
      </w:r>
    </w:p>
    <w:p w14:paraId="2B210ACE" w14:textId="77777777" w:rsidR="006E054C" w:rsidRPr="006E054C" w:rsidRDefault="006E054C" w:rsidP="00AC2E92">
      <w:pPr>
        <w:pStyle w:val="Sansinterligne"/>
        <w:rPr>
          <w:rFonts w:ascii="Arial" w:hAnsi="Arial" w:cs="Arial"/>
          <w:sz w:val="20"/>
          <w:szCs w:val="20"/>
        </w:rPr>
      </w:pPr>
    </w:p>
    <w:p w14:paraId="2B27B900" w14:textId="77777777" w:rsidR="006E054C" w:rsidRDefault="006E054C" w:rsidP="00AC2E92">
      <w:pPr>
        <w:pStyle w:val="Sansinterligne"/>
        <w:rPr>
          <w:rFonts w:ascii="Arial" w:hAnsi="Arial" w:cs="Arial"/>
          <w:sz w:val="20"/>
          <w:szCs w:val="20"/>
        </w:rPr>
      </w:pPr>
    </w:p>
    <w:p w14:paraId="11971984" w14:textId="77777777" w:rsidR="006E054C" w:rsidRPr="00AC2E92" w:rsidRDefault="006E054C" w:rsidP="00AC2E92">
      <w:pPr>
        <w:pStyle w:val="Sansinterligne"/>
        <w:rPr>
          <w:rFonts w:ascii="Arial" w:hAnsi="Arial" w:cs="Arial"/>
          <w:sz w:val="20"/>
          <w:szCs w:val="20"/>
        </w:rPr>
      </w:pPr>
    </w:p>
    <w:p w14:paraId="77BB6FE5" w14:textId="77777777" w:rsidR="00AC2E92" w:rsidRPr="00AC2E92" w:rsidRDefault="00AC2E92" w:rsidP="00AC2E92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AC2E92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AC2E92">
        <w:rPr>
          <w:rFonts w:ascii="Arial" w:hAnsi="Arial" w:cs="Arial"/>
          <w:i/>
          <w:sz w:val="20"/>
          <w:szCs w:val="20"/>
          <w:lang w:val="fr-CA"/>
        </w:rPr>
        <w:t>(le Président),</w:t>
      </w:r>
    </w:p>
    <w:p w14:paraId="318CF530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le code général des collectivités territoriales (article L2122-21-10°) ;</w:t>
      </w:r>
    </w:p>
    <w:p w14:paraId="07A6F2F4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la loi n° 51-711 du 7 juin 1951 modifiée sur l’obligation, la coordination et le secret en matière statistique ;</w:t>
      </w:r>
    </w:p>
    <w:p w14:paraId="2AC33D2E" w14:textId="77777777" w:rsidR="00AC2E92" w:rsidRPr="00AC2E92" w:rsidRDefault="00AC2E92" w:rsidP="00AC2E92">
      <w:pPr>
        <w:pStyle w:val="Sansinterligne"/>
        <w:rPr>
          <w:rFonts w:ascii="Arial" w:hAnsi="Arial" w:cs="Arial"/>
          <w:bCs/>
          <w:iCs/>
          <w:sz w:val="20"/>
          <w:szCs w:val="20"/>
        </w:rPr>
      </w:pPr>
      <w:r w:rsidRPr="00AC2E92">
        <w:rPr>
          <w:rFonts w:ascii="Arial" w:hAnsi="Arial" w:cs="Arial"/>
          <w:bCs/>
          <w:iCs/>
          <w:sz w:val="20"/>
          <w:szCs w:val="20"/>
        </w:rPr>
        <w:t>Vu le Code général de la fonction publique, notamment son article L332-23 2°</w:t>
      </w:r>
    </w:p>
    <w:p w14:paraId="1F0ECC94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la loi n° 2002-276 du 27 février 2002 modifiée relative à la démocratie de proximité et notamment le titre V ;</w:t>
      </w:r>
    </w:p>
    <w:p w14:paraId="15CB0C74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le décret n° 88-145 du 15 février 1988 modifié relatif aux agents contractuels</w:t>
      </w:r>
    </w:p>
    <w:p w14:paraId="29A98AF2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le décret n° 2003-485 du 5 juin 2003 modifié relatif au recensement de la population ;</w:t>
      </w:r>
    </w:p>
    <w:p w14:paraId="6844205B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le décret n° 2003-561 du 23 juin 2003 modifié portant répartition des communes pour les besoins de recensement de la population ;</w:t>
      </w:r>
    </w:p>
    <w:p w14:paraId="189A36FA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le décret n° 2007-105 du 27 janvier 2017 relatif aux cumuls d’activités</w:t>
      </w:r>
    </w:p>
    <w:p w14:paraId="6F3BC838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la délibération du Conseil municipal, en date du _________________ portant création de ______ (nombre) emplois de contractuel ;</w:t>
      </w:r>
    </w:p>
    <w:p w14:paraId="637CFD69" w14:textId="77777777" w:rsidR="00AC2E92" w:rsidRPr="00AC2E92" w:rsidRDefault="00AC2E92" w:rsidP="00AC2E92">
      <w:pPr>
        <w:pStyle w:val="Sansinterligne"/>
        <w:rPr>
          <w:rFonts w:ascii="Arial" w:hAnsi="Arial" w:cs="Arial"/>
          <w:iCs/>
          <w:sz w:val="20"/>
          <w:szCs w:val="20"/>
        </w:rPr>
      </w:pPr>
      <w:r w:rsidRPr="00AC2E92">
        <w:rPr>
          <w:rFonts w:ascii="Arial" w:hAnsi="Arial" w:cs="Arial"/>
          <w:iCs/>
          <w:sz w:val="20"/>
          <w:szCs w:val="20"/>
        </w:rPr>
        <w:t>Vu la candidature de l’intéressé(e) </w:t>
      </w:r>
    </w:p>
    <w:p w14:paraId="4D1282BB" w14:textId="77777777" w:rsidR="00AC2E92" w:rsidRPr="00AC2E92" w:rsidRDefault="00AC2E92" w:rsidP="00AC2E92">
      <w:pPr>
        <w:pStyle w:val="Sansinterligne"/>
        <w:rPr>
          <w:rFonts w:ascii="Arial" w:hAnsi="Arial" w:cs="Arial"/>
          <w:i/>
          <w:sz w:val="20"/>
          <w:szCs w:val="20"/>
        </w:rPr>
      </w:pPr>
    </w:p>
    <w:p w14:paraId="5A2E14C0" w14:textId="77777777" w:rsidR="00AC2E92" w:rsidRPr="00AC2E92" w:rsidRDefault="00AC2E92" w:rsidP="00AC2E92">
      <w:pPr>
        <w:pStyle w:val="Sansinterligne"/>
        <w:rPr>
          <w:rFonts w:ascii="Arial" w:hAnsi="Arial" w:cs="Arial"/>
          <w:i/>
          <w:sz w:val="20"/>
          <w:szCs w:val="20"/>
        </w:rPr>
      </w:pPr>
    </w:p>
    <w:p w14:paraId="34DEFB44" w14:textId="022902BA" w:rsidR="00AC2E92" w:rsidRPr="00AC2E92" w:rsidRDefault="00AC2E92" w:rsidP="00AC2E92">
      <w:pPr>
        <w:pStyle w:val="Sansinterlign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ARRETE</w:t>
      </w:r>
    </w:p>
    <w:p w14:paraId="695A40A8" w14:textId="77777777" w:rsidR="00AC2E92" w:rsidRPr="00AC2E92" w:rsidRDefault="00AC2E92" w:rsidP="00AC2E92">
      <w:pPr>
        <w:pStyle w:val="Sansinterligne"/>
        <w:rPr>
          <w:rFonts w:ascii="Arial" w:hAnsi="Arial" w:cs="Arial"/>
          <w:sz w:val="20"/>
          <w:szCs w:val="20"/>
        </w:rPr>
      </w:pPr>
    </w:p>
    <w:p w14:paraId="466F6EE2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BFDA5A0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1 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 Recrutement</w:t>
      </w:r>
    </w:p>
    <w:p w14:paraId="0CC7B695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M./Mme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____________________________ est recruté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du _________________ au _______________ en qualité d’agent recenseur pour effectuer les opérations de recensement.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Il/elle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est tenu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d’assister aux deux séances de formation préalable aux opérations sur le terrain.</w:t>
      </w:r>
    </w:p>
    <w:p w14:paraId="64B4223B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6D9222CC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1A4DE57F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2 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 Missions</w:t>
      </w:r>
    </w:p>
    <w:p w14:paraId="3969F681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Il/elle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sera chargé(e), sous l’autorité du coordinateur, tout en veillant à se conformer aux instructions de l’INSEE, de :</w:t>
      </w:r>
    </w:p>
    <w:p w14:paraId="312283A3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sz w:val="20"/>
          <w:szCs w:val="20"/>
          <w:lang w:eastAsia="fr-FR"/>
        </w:rPr>
        <w:t>distribuer et collecter les questionnaires à compléter par les habitants,</w:t>
      </w:r>
    </w:p>
    <w:p w14:paraId="1420D6B7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sz w:val="20"/>
          <w:szCs w:val="20"/>
          <w:lang w:eastAsia="fr-FR"/>
        </w:rPr>
        <w:t>vérifier, classer, numéroter et comptabiliser les questionnaires recueillis.</w:t>
      </w:r>
    </w:p>
    <w:p w14:paraId="4AD9DD6E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10B295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29FCE00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3 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 Obligations</w:t>
      </w:r>
    </w:p>
    <w:p w14:paraId="57AEC7F7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M./Mme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>. __________________________ s’engage à ne transmettre à quiconque les informations qui seront mises à disposition ou qui viendront à sa connaissance dans le cadre de ses activités relatives au recensement général de la population, ni à en faire état, même après sa cessation de fonctions.</w:t>
      </w:r>
    </w:p>
    <w:p w14:paraId="673A3322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EC8887A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E288417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4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 Responsabilité</w:t>
      </w:r>
    </w:p>
    <w:p w14:paraId="6360430A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M./Mme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____________________________ déclare avoir pris connaissance de ce que toute infraction à l’engagement mentionné ci-dessus l’expose au licenciement, à des poursuites d’ordre pénal et à des poursuites en responsabilité civile, avec toutes les conséquences pécuniaires que cela comporte au titre des dommages causés.</w:t>
      </w:r>
    </w:p>
    <w:p w14:paraId="7EF8CAEB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98D95FB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7BF745C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5 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 Rémunération et protection sociale</w:t>
      </w:r>
    </w:p>
    <w:p w14:paraId="46DFAD69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M./Mme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____________________________ sera rémunéré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selon les modalités définies par le Conseil municipal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(soit suivant l’indice _______, soit sur la base d’un forfait _______, soit en fonction du nombre de questionnaires)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Il/elle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est soumis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pour sa protection sociale à la réglementation du régime général de la sécurité sociale et pour la retraite complémentaire,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il/elle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est affilié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à l’IRCANTEC.</w:t>
      </w:r>
    </w:p>
    <w:p w14:paraId="0E0C73A2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EBCC334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A9961F3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6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 Achèvement de la mission</w:t>
      </w:r>
    </w:p>
    <w:p w14:paraId="694FB317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sz w:val="20"/>
          <w:szCs w:val="20"/>
          <w:lang w:eastAsia="fr-FR"/>
        </w:rPr>
        <w:t>S’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il/elle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ne peut achever les travaux de recensement qui lui sont confiés,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M./Mme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___________________________ est tenu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d’avertir par écrit le Maire dans les 24 heures et de remettre immédiatement à la mairie tous les documents en sa possession, faute de quoi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il/elle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peut faire l’objet de poursuites devant les tribunaux compétents.</w:t>
      </w:r>
    </w:p>
    <w:p w14:paraId="31967776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471B83D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9B5FC36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7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 Interdiction</w:t>
      </w:r>
    </w:p>
    <w:p w14:paraId="65998DCA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Il est formellement interdit à 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M./Mme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__________________________ d’exercer, à l’occasion de la collecte de bulletins, une quelconque activité de vente ou de placement auprès des personnes avec lesquelles son activité d’agent recenseur le met en relation.</w:t>
      </w:r>
    </w:p>
    <w:p w14:paraId="4EE166FB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8389AE7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E9B6316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8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: Recours</w:t>
      </w:r>
    </w:p>
    <w:p w14:paraId="5A3534A8" w14:textId="546AF02B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sz w:val="20"/>
          <w:szCs w:val="20"/>
          <w:lang w:eastAsia="fr-FR"/>
        </w:rPr>
        <w:t>L’intéressé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 xml:space="preserve"> dispose d’un délai de deux mois pour déposer un recours devant le Tribunal Administratif de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BESANCON 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>contre le présent contrat.</w:t>
      </w:r>
    </w:p>
    <w:p w14:paraId="46320000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736DA38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E5E3E21" w14:textId="77777777" w:rsidR="00AC2E92" w:rsidRPr="00AC2E92" w:rsidRDefault="00AC2E92" w:rsidP="00AC2E92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AC2E9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Article 9</w:t>
      </w:r>
      <w:r w:rsidRPr="00AC2E9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 Exécution</w:t>
      </w:r>
    </w:p>
    <w:p w14:paraId="60826322" w14:textId="26D2E6F9" w:rsidR="00AC2E92" w:rsidRPr="00AC2E92" w:rsidRDefault="00AC2E92" w:rsidP="00AC2E92">
      <w:pPr>
        <w:pStyle w:val="Sansinterligne"/>
        <w:rPr>
          <w:rFonts w:ascii="Arial" w:eastAsia="Times New Roman" w:hAnsi="Arial" w:cs="Arial"/>
          <w:sz w:val="20"/>
          <w:szCs w:val="20"/>
          <w:lang w:eastAsia="fr-FR"/>
        </w:rPr>
      </w:pPr>
      <w:r w:rsidRPr="00AC2E92">
        <w:rPr>
          <w:rFonts w:ascii="Arial" w:eastAsia="Times New Roman" w:hAnsi="Arial" w:cs="Arial"/>
          <w:sz w:val="20"/>
          <w:szCs w:val="20"/>
          <w:lang w:eastAsia="fr-FR"/>
        </w:rPr>
        <w:t>Ampliation du présent contrat sera transmise à M. le Président du Centre de gestion de la fonction publique territoriale d</w:t>
      </w:r>
      <w:r>
        <w:rPr>
          <w:rFonts w:ascii="Arial" w:eastAsia="Times New Roman" w:hAnsi="Arial" w:cs="Arial"/>
          <w:sz w:val="20"/>
          <w:szCs w:val="20"/>
          <w:lang w:eastAsia="fr-FR"/>
        </w:rPr>
        <w:t>u Doubs</w:t>
      </w:r>
      <w:r w:rsidRPr="00AC2E92">
        <w:rPr>
          <w:rFonts w:ascii="Arial" w:eastAsia="Times New Roman" w:hAnsi="Arial" w:cs="Arial"/>
          <w:sz w:val="20"/>
          <w:szCs w:val="20"/>
          <w:lang w:eastAsia="fr-FR"/>
        </w:rPr>
        <w:t>, M. le Receveur et à l’intéressé</w:t>
      </w:r>
      <w:r w:rsidRPr="00AC2E92">
        <w:rPr>
          <w:rFonts w:ascii="Arial" w:eastAsia="Times New Roman" w:hAnsi="Arial" w:cs="Arial"/>
          <w:i/>
          <w:sz w:val="20"/>
          <w:szCs w:val="20"/>
          <w:lang w:eastAsia="fr-FR"/>
        </w:rPr>
        <w:t>(e).</w:t>
      </w:r>
    </w:p>
    <w:p w14:paraId="052205D1" w14:textId="77777777" w:rsidR="00AC2E92" w:rsidRPr="00AC2E92" w:rsidRDefault="00AC2E92" w:rsidP="00AC2E92">
      <w:pPr>
        <w:pStyle w:val="Sansinterligne"/>
        <w:rPr>
          <w:rFonts w:ascii="Arial" w:eastAsia="Calibri" w:hAnsi="Arial" w:cs="Arial"/>
          <w:sz w:val="20"/>
          <w:szCs w:val="20"/>
        </w:rPr>
      </w:pPr>
    </w:p>
    <w:p w14:paraId="0545DD13" w14:textId="77777777" w:rsidR="00AC2E92" w:rsidRPr="00AC2E92" w:rsidRDefault="00AC2E92" w:rsidP="00AC2E92">
      <w:pPr>
        <w:pStyle w:val="Sansinterligne"/>
        <w:ind w:left="3540" w:firstLine="708"/>
        <w:rPr>
          <w:rFonts w:ascii="Arial" w:eastAsia="Calibri" w:hAnsi="Arial" w:cs="Arial"/>
          <w:sz w:val="20"/>
          <w:szCs w:val="20"/>
        </w:rPr>
      </w:pPr>
      <w:r w:rsidRPr="00AC2E92">
        <w:rPr>
          <w:rFonts w:ascii="Arial" w:eastAsia="Calibri" w:hAnsi="Arial" w:cs="Arial"/>
          <w:sz w:val="20"/>
          <w:szCs w:val="20"/>
        </w:rPr>
        <w:t>Fait à _______________________, le __________________</w:t>
      </w:r>
    </w:p>
    <w:p w14:paraId="643ED394" w14:textId="77777777" w:rsidR="00AC2E92" w:rsidRPr="00AC2E92" w:rsidRDefault="00AC2E92" w:rsidP="00AC2E92">
      <w:pPr>
        <w:pStyle w:val="Sansinterligne"/>
        <w:rPr>
          <w:rFonts w:ascii="Arial" w:eastAsia="Calibri" w:hAnsi="Arial" w:cs="Arial"/>
          <w:sz w:val="20"/>
          <w:szCs w:val="20"/>
        </w:rPr>
      </w:pPr>
    </w:p>
    <w:p w14:paraId="206F4D87" w14:textId="77777777" w:rsidR="00AC2E92" w:rsidRDefault="00AC2E92" w:rsidP="00AC2E92">
      <w:pPr>
        <w:pStyle w:val="Sansinterligne"/>
        <w:rPr>
          <w:rFonts w:ascii="Arial" w:eastAsia="Calibri" w:hAnsi="Arial" w:cs="Arial"/>
          <w:sz w:val="20"/>
          <w:szCs w:val="20"/>
        </w:rPr>
      </w:pPr>
    </w:p>
    <w:p w14:paraId="72794187" w14:textId="77777777" w:rsidR="00AC2E92" w:rsidRDefault="00AC2E92" w:rsidP="00AC2E92">
      <w:pPr>
        <w:pStyle w:val="Sansinterligne"/>
        <w:rPr>
          <w:rFonts w:ascii="Arial" w:eastAsia="Calibri" w:hAnsi="Arial" w:cs="Arial"/>
          <w:sz w:val="20"/>
          <w:szCs w:val="20"/>
        </w:rPr>
      </w:pPr>
    </w:p>
    <w:p w14:paraId="3077C5A9" w14:textId="68FDFA53" w:rsidR="00AC2E92" w:rsidRPr="00AC2E92" w:rsidRDefault="00AC2E92" w:rsidP="00AC2E92">
      <w:pPr>
        <w:pStyle w:val="Sansinterligne"/>
        <w:rPr>
          <w:rFonts w:eastAsia="Calibri"/>
        </w:rPr>
      </w:pPr>
      <w:r w:rsidRPr="00AC2E92">
        <w:rPr>
          <w:rFonts w:ascii="Arial" w:eastAsia="Calibri" w:hAnsi="Arial" w:cs="Arial"/>
          <w:sz w:val="20"/>
          <w:szCs w:val="20"/>
        </w:rPr>
        <w:t xml:space="preserve">Le cocontractant </w:t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ascii="Arial" w:eastAsia="Calibri" w:hAnsi="Arial" w:cs="Arial"/>
          <w:sz w:val="20"/>
          <w:szCs w:val="20"/>
        </w:rPr>
        <w:tab/>
        <w:t>Le Maire,</w:t>
      </w:r>
      <w:r w:rsidRPr="00AC2E92">
        <w:rPr>
          <w:rFonts w:ascii="Arial" w:eastAsia="Calibri" w:hAnsi="Arial" w:cs="Arial"/>
          <w:sz w:val="20"/>
          <w:szCs w:val="20"/>
        </w:rPr>
        <w:tab/>
      </w:r>
      <w:r w:rsidRPr="00AC2E92">
        <w:rPr>
          <w:rFonts w:eastAsia="Calibri"/>
        </w:rPr>
        <w:tab/>
      </w:r>
    </w:p>
    <w:p w14:paraId="41910867" w14:textId="77777777" w:rsidR="004D2651" w:rsidRPr="00AC2E92" w:rsidRDefault="004D2651" w:rsidP="00AC2E92">
      <w:pPr>
        <w:pStyle w:val="Sansinterligne"/>
      </w:pPr>
    </w:p>
    <w:sectPr w:rsidR="004D2651" w:rsidRPr="00AC2E92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94A"/>
    <w:multiLevelType w:val="hybridMultilevel"/>
    <w:tmpl w:val="4D88C8C8"/>
    <w:lvl w:ilvl="0" w:tplc="88F0F94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172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92"/>
    <w:rsid w:val="004D2651"/>
    <w:rsid w:val="006E054C"/>
    <w:rsid w:val="00AC2E92"/>
    <w:rsid w:val="00CD5911"/>
    <w:rsid w:val="00D3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2FB6"/>
  <w15:chartTrackingRefBased/>
  <w15:docId w15:val="{7E87430A-4D67-4A02-8E42-A9815273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92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C2E92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styleId="Sansinterligne">
    <w:name w:val="No Spacing"/>
    <w:uiPriority w:val="1"/>
    <w:qFormat/>
    <w:rsid w:val="00AC2E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Jérome Julliard</cp:lastModifiedBy>
  <cp:revision>3</cp:revision>
  <dcterms:created xsi:type="dcterms:W3CDTF">2023-11-30T13:02:00Z</dcterms:created>
  <dcterms:modified xsi:type="dcterms:W3CDTF">2023-11-30T13:14:00Z</dcterms:modified>
</cp:coreProperties>
</file>