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4D56" w14:textId="77777777" w:rsidR="006A322D" w:rsidRPr="008A1A17" w:rsidRDefault="005150CA" w:rsidP="008A1A17">
      <w:pPr>
        <w:jc w:val="center"/>
        <w:rPr>
          <w:rFonts w:ascii="Arial" w:hAnsi="Arial" w:cs="Arial"/>
          <w:i/>
          <w:sz w:val="22"/>
          <w:szCs w:val="22"/>
        </w:rPr>
      </w:pPr>
      <w:r w:rsidRPr="008A1A17">
        <w:rPr>
          <w:rFonts w:ascii="Arial" w:hAnsi="Arial" w:cs="Arial"/>
          <w:b/>
          <w:sz w:val="22"/>
          <w:szCs w:val="22"/>
        </w:rPr>
        <w:t>ARRETE DE NOMINATION D’UN ASSISTANT DE PRÉVENTION</w:t>
      </w:r>
      <w:r w:rsidR="006A322D" w:rsidRPr="008A1A17">
        <w:rPr>
          <w:rFonts w:ascii="Arial" w:hAnsi="Arial" w:cs="Arial"/>
          <w:b/>
          <w:sz w:val="22"/>
          <w:szCs w:val="22"/>
        </w:rPr>
        <w:t>,</w:t>
      </w:r>
    </w:p>
    <w:p w14:paraId="36DAE00B" w14:textId="77777777" w:rsidR="006A322D" w:rsidRPr="008A1A17" w:rsidRDefault="006A322D" w:rsidP="008A1A17">
      <w:pPr>
        <w:rPr>
          <w:rFonts w:ascii="Arial" w:hAnsi="Arial" w:cs="Arial"/>
          <w:sz w:val="22"/>
          <w:szCs w:val="22"/>
        </w:rPr>
      </w:pPr>
    </w:p>
    <w:p w14:paraId="05D1CCF5" w14:textId="77777777" w:rsidR="006A322D" w:rsidRPr="008A1A17" w:rsidRDefault="006A322D" w:rsidP="008A1A17">
      <w:pPr>
        <w:rPr>
          <w:rFonts w:ascii="Arial" w:hAnsi="Arial" w:cs="Arial"/>
          <w:sz w:val="22"/>
          <w:szCs w:val="22"/>
        </w:rPr>
      </w:pPr>
    </w:p>
    <w:p w14:paraId="5CB08701" w14:textId="77777777" w:rsidR="006A322D" w:rsidRPr="008A1A17" w:rsidRDefault="006A322D" w:rsidP="008A1A17">
      <w:pPr>
        <w:rPr>
          <w:rFonts w:ascii="Arial" w:hAnsi="Arial" w:cs="Arial"/>
          <w:sz w:val="22"/>
          <w:szCs w:val="22"/>
        </w:rPr>
      </w:pPr>
      <w:r w:rsidRPr="008A1A17">
        <w:rPr>
          <w:rFonts w:ascii="Arial" w:hAnsi="Arial" w:cs="Arial"/>
          <w:sz w:val="22"/>
          <w:szCs w:val="22"/>
        </w:rPr>
        <w:t>Le Maire (</w:t>
      </w:r>
      <w:r w:rsidRPr="008A1A17">
        <w:rPr>
          <w:rFonts w:ascii="Arial" w:hAnsi="Arial" w:cs="Arial"/>
          <w:i/>
          <w:sz w:val="22"/>
          <w:szCs w:val="22"/>
        </w:rPr>
        <w:t>ou le Président</w:t>
      </w:r>
      <w:r w:rsidRPr="008A1A17">
        <w:rPr>
          <w:rFonts w:ascii="Arial" w:hAnsi="Arial" w:cs="Arial"/>
          <w:sz w:val="22"/>
          <w:szCs w:val="22"/>
        </w:rPr>
        <w:t>)</w:t>
      </w:r>
    </w:p>
    <w:p w14:paraId="7B380D72" w14:textId="77777777" w:rsidR="006A322D" w:rsidRPr="008A1A17" w:rsidRDefault="006A322D" w:rsidP="008A1A17">
      <w:pPr>
        <w:rPr>
          <w:rFonts w:ascii="Arial" w:hAnsi="Arial" w:cs="Arial"/>
          <w:sz w:val="22"/>
          <w:szCs w:val="22"/>
        </w:rPr>
      </w:pPr>
    </w:p>
    <w:p w14:paraId="3068D7AF" w14:textId="77777777" w:rsidR="006A322D" w:rsidRPr="008A1A17" w:rsidRDefault="006A322D" w:rsidP="0098210D">
      <w:pPr>
        <w:rPr>
          <w:rFonts w:ascii="Arial" w:hAnsi="Arial" w:cs="Arial"/>
          <w:sz w:val="22"/>
          <w:szCs w:val="22"/>
        </w:rPr>
      </w:pPr>
      <w:r w:rsidRPr="008A1A17">
        <w:rPr>
          <w:rFonts w:ascii="Arial" w:hAnsi="Arial" w:cs="Arial"/>
          <w:sz w:val="22"/>
          <w:szCs w:val="22"/>
        </w:rPr>
        <w:t xml:space="preserve">Vu </w:t>
      </w:r>
      <w:r w:rsidR="0098210D">
        <w:rPr>
          <w:rFonts w:ascii="Arial" w:hAnsi="Arial" w:cs="Arial"/>
          <w:sz w:val="22"/>
          <w:szCs w:val="22"/>
        </w:rPr>
        <w:t>le code général de la fonction publique</w:t>
      </w:r>
    </w:p>
    <w:p w14:paraId="4127256C" w14:textId="77777777" w:rsidR="006A322D" w:rsidRPr="008A1A17" w:rsidRDefault="006A322D" w:rsidP="008A1A17">
      <w:pPr>
        <w:rPr>
          <w:rFonts w:ascii="Arial" w:hAnsi="Arial" w:cs="Arial"/>
          <w:sz w:val="22"/>
          <w:szCs w:val="22"/>
        </w:rPr>
      </w:pPr>
    </w:p>
    <w:p w14:paraId="15D379B4" w14:textId="77777777" w:rsidR="006A322D" w:rsidRDefault="006A322D" w:rsidP="008A1A17">
      <w:pPr>
        <w:rPr>
          <w:rFonts w:ascii="Arial" w:hAnsi="Arial" w:cs="Arial"/>
          <w:sz w:val="22"/>
          <w:szCs w:val="22"/>
        </w:rPr>
      </w:pPr>
      <w:r w:rsidRPr="008A1A17">
        <w:rPr>
          <w:rFonts w:ascii="Arial" w:hAnsi="Arial" w:cs="Arial"/>
          <w:sz w:val="22"/>
          <w:szCs w:val="22"/>
        </w:rPr>
        <w:t xml:space="preserve">Vu le décret n° 85-603 du 10 juin 1985 modifié, relatif à l’hygiène et à la sécurité du travail ainsi qu’à la médecine préventive dans </w:t>
      </w:r>
      <w:smartTag w:uri="urn:schemas-microsoft-com:office:smarttags" w:element="PersonName">
        <w:smartTagPr>
          <w:attr w:name="ProductID" w:val="la Fonction Publique Territoriale"/>
        </w:smartTagPr>
        <w:smartTag w:uri="urn:schemas-microsoft-com:office:smarttags" w:element="PersonName">
          <w:smartTagPr>
            <w:attr w:name="ProductID" w:val="la Fonction Publique"/>
          </w:smartTagPr>
          <w:r w:rsidRPr="008A1A17">
            <w:rPr>
              <w:rFonts w:ascii="Arial" w:hAnsi="Arial" w:cs="Arial"/>
              <w:sz w:val="22"/>
              <w:szCs w:val="22"/>
            </w:rPr>
            <w:t>la Fonction Publique</w:t>
          </w:r>
        </w:smartTag>
        <w:r w:rsidRPr="008A1A17">
          <w:rPr>
            <w:rFonts w:ascii="Arial" w:hAnsi="Arial" w:cs="Arial"/>
            <w:sz w:val="22"/>
            <w:szCs w:val="22"/>
          </w:rPr>
          <w:t xml:space="preserve"> Territoriale</w:t>
        </w:r>
      </w:smartTag>
      <w:r w:rsidRPr="008A1A17">
        <w:rPr>
          <w:rFonts w:ascii="Arial" w:hAnsi="Arial" w:cs="Arial"/>
          <w:sz w:val="22"/>
          <w:szCs w:val="22"/>
        </w:rPr>
        <w:t xml:space="preserve"> et notamment </w:t>
      </w:r>
      <w:r w:rsidR="00D92F91" w:rsidRPr="008A1A17">
        <w:rPr>
          <w:rFonts w:ascii="Arial" w:hAnsi="Arial" w:cs="Arial"/>
          <w:sz w:val="22"/>
          <w:szCs w:val="22"/>
        </w:rPr>
        <w:t xml:space="preserve">les articles 4 </w:t>
      </w:r>
      <w:r w:rsidRPr="008A1A17">
        <w:rPr>
          <w:rFonts w:ascii="Arial" w:hAnsi="Arial" w:cs="Arial"/>
          <w:sz w:val="22"/>
          <w:szCs w:val="22"/>
        </w:rPr>
        <w:t>à 4</w:t>
      </w:r>
      <w:r w:rsidR="00D92F91" w:rsidRPr="008A1A17">
        <w:rPr>
          <w:rFonts w:ascii="Arial" w:hAnsi="Arial" w:cs="Arial"/>
          <w:sz w:val="22"/>
          <w:szCs w:val="22"/>
        </w:rPr>
        <w:t>-</w:t>
      </w:r>
      <w:r w:rsidRPr="008A1A17">
        <w:rPr>
          <w:rFonts w:ascii="Arial" w:hAnsi="Arial" w:cs="Arial"/>
          <w:sz w:val="22"/>
          <w:szCs w:val="22"/>
        </w:rPr>
        <w:t>2.</w:t>
      </w:r>
    </w:p>
    <w:p w14:paraId="6CF09D38" w14:textId="77777777" w:rsidR="0098210D" w:rsidRDefault="0098210D" w:rsidP="008A1A17">
      <w:pPr>
        <w:rPr>
          <w:rFonts w:ascii="Arial" w:hAnsi="Arial" w:cs="Arial"/>
          <w:sz w:val="22"/>
          <w:szCs w:val="22"/>
        </w:rPr>
      </w:pPr>
    </w:p>
    <w:p w14:paraId="65CC5B56" w14:textId="77777777" w:rsidR="0098210D" w:rsidRPr="0098210D" w:rsidRDefault="0098210D" w:rsidP="0098210D">
      <w:pPr>
        <w:tabs>
          <w:tab w:val="left" w:leader="dot" w:pos="3119"/>
          <w:tab w:val="left" w:pos="6237"/>
          <w:tab w:val="left" w:pos="7938"/>
        </w:tabs>
        <w:autoSpaceDE w:val="0"/>
        <w:autoSpaceDN w:val="0"/>
        <w:jc w:val="both"/>
        <w:rPr>
          <w:rFonts w:ascii="Arial" w:hAnsi="Arial" w:cs="Arial"/>
          <w:sz w:val="22"/>
          <w:szCs w:val="22"/>
        </w:rPr>
      </w:pPr>
      <w:r w:rsidRPr="000F37E2">
        <w:rPr>
          <w:rFonts w:ascii="Tahoma" w:hAnsi="Tahoma" w:cs="Tahoma"/>
        </w:rPr>
        <w:t xml:space="preserve">Vu </w:t>
      </w:r>
      <w:r w:rsidRPr="0098210D">
        <w:rPr>
          <w:rFonts w:ascii="Arial" w:hAnsi="Arial" w:cs="Arial"/>
          <w:sz w:val="22"/>
          <w:szCs w:val="22"/>
        </w:rPr>
        <w:t>l’arrêté du 29 janvier 2015 relatif à la formation obligatoire des assistants de prévention, des conseillers de prévention et des agents chargés des fonctions d’inspection dans le domaine de la santé et de la sécurité,</w:t>
      </w:r>
    </w:p>
    <w:p w14:paraId="6BD8E4F4" w14:textId="77777777" w:rsidR="0098210D" w:rsidRPr="008A1A17" w:rsidRDefault="0098210D" w:rsidP="008A1A17">
      <w:pPr>
        <w:rPr>
          <w:rFonts w:ascii="Arial" w:hAnsi="Arial" w:cs="Arial"/>
          <w:sz w:val="22"/>
          <w:szCs w:val="22"/>
        </w:rPr>
      </w:pPr>
    </w:p>
    <w:p w14:paraId="7AD4685C" w14:textId="77777777" w:rsidR="006A322D" w:rsidRPr="008A1A17" w:rsidRDefault="006A322D" w:rsidP="008A1A17">
      <w:pPr>
        <w:rPr>
          <w:rFonts w:ascii="Arial" w:hAnsi="Arial" w:cs="Arial"/>
          <w:sz w:val="22"/>
          <w:szCs w:val="22"/>
        </w:rPr>
      </w:pPr>
    </w:p>
    <w:p w14:paraId="41B49E36" w14:textId="77777777" w:rsidR="006A322D" w:rsidRPr="008A1A17" w:rsidRDefault="006A322D" w:rsidP="008A1A17">
      <w:pPr>
        <w:rPr>
          <w:rFonts w:ascii="Arial" w:hAnsi="Arial" w:cs="Arial"/>
          <w:sz w:val="22"/>
          <w:szCs w:val="22"/>
        </w:rPr>
      </w:pPr>
    </w:p>
    <w:p w14:paraId="49266325" w14:textId="77777777" w:rsidR="006A322D" w:rsidRPr="008A1A17" w:rsidRDefault="006A322D" w:rsidP="008A1A17">
      <w:pPr>
        <w:pStyle w:val="Titre2"/>
        <w:jc w:val="left"/>
        <w:rPr>
          <w:rFonts w:ascii="Arial" w:hAnsi="Arial" w:cs="Arial"/>
          <w:sz w:val="22"/>
          <w:szCs w:val="22"/>
        </w:rPr>
      </w:pPr>
      <w:r w:rsidRPr="008A1A17">
        <w:rPr>
          <w:rFonts w:ascii="Arial" w:hAnsi="Arial" w:cs="Arial"/>
          <w:sz w:val="22"/>
          <w:szCs w:val="22"/>
        </w:rPr>
        <w:t>ARRETE</w:t>
      </w:r>
    </w:p>
    <w:p w14:paraId="60B66100" w14:textId="77777777" w:rsidR="008A1A17" w:rsidRPr="008A1A17" w:rsidRDefault="008A1A17" w:rsidP="008A1A17">
      <w:pPr>
        <w:tabs>
          <w:tab w:val="left" w:leader="dot" w:pos="3119"/>
          <w:tab w:val="left" w:pos="6237"/>
          <w:tab w:val="left" w:pos="7938"/>
        </w:tabs>
        <w:autoSpaceDE w:val="0"/>
        <w:autoSpaceDN w:val="0"/>
        <w:rPr>
          <w:rFonts w:ascii="Arial" w:hAnsi="Arial" w:cs="Arial"/>
          <w:b/>
          <w:sz w:val="22"/>
          <w:szCs w:val="22"/>
          <w:u w:val="single"/>
        </w:rPr>
      </w:pPr>
      <w:r w:rsidRPr="008A1A17">
        <w:rPr>
          <w:rFonts w:ascii="Arial" w:hAnsi="Arial" w:cs="Arial"/>
          <w:b/>
          <w:sz w:val="22"/>
          <w:szCs w:val="22"/>
          <w:u w:val="single"/>
        </w:rPr>
        <w:t>Article 1 :</w:t>
      </w:r>
    </w:p>
    <w:p w14:paraId="4FB41FAE"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4C303884"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r w:rsidRPr="008A1A17">
        <w:rPr>
          <w:rFonts w:ascii="Arial" w:hAnsi="Arial" w:cs="Arial"/>
          <w:sz w:val="22"/>
          <w:szCs w:val="22"/>
        </w:rPr>
        <w:t xml:space="preserve">M........................., ....................................... </w:t>
      </w:r>
      <w:r w:rsidRPr="008A1A17">
        <w:rPr>
          <w:rFonts w:ascii="Arial" w:hAnsi="Arial" w:cs="Arial"/>
          <w:i/>
          <w:sz w:val="22"/>
          <w:szCs w:val="22"/>
        </w:rPr>
        <w:t>(grade)</w:t>
      </w:r>
      <w:r w:rsidRPr="008A1A17">
        <w:rPr>
          <w:rFonts w:ascii="Arial" w:hAnsi="Arial" w:cs="Arial"/>
          <w:sz w:val="22"/>
          <w:szCs w:val="22"/>
        </w:rPr>
        <w:t xml:space="preserve"> est nommé</w:t>
      </w:r>
      <w:r w:rsidRPr="008A1A17">
        <w:rPr>
          <w:rFonts w:ascii="Arial" w:hAnsi="Arial" w:cs="Arial"/>
          <w:i/>
          <w:sz w:val="22"/>
          <w:szCs w:val="22"/>
        </w:rPr>
        <w:t>(e)</w:t>
      </w:r>
      <w:r w:rsidRPr="008A1A17">
        <w:rPr>
          <w:rFonts w:ascii="Arial" w:hAnsi="Arial" w:cs="Arial"/>
          <w:sz w:val="22"/>
          <w:szCs w:val="22"/>
        </w:rPr>
        <w:t xml:space="preserve"> en qualité d’assistant de prévention auprès de ………………… </w:t>
      </w:r>
      <w:r w:rsidRPr="008A1A17">
        <w:rPr>
          <w:rFonts w:ascii="Arial" w:hAnsi="Arial" w:cs="Arial"/>
          <w:i/>
          <w:sz w:val="22"/>
          <w:szCs w:val="22"/>
        </w:rPr>
        <w:t>(la collectivité ou d’une partie des services de la collectivité et dans ce cas, préciser laquelle)</w:t>
      </w:r>
      <w:r w:rsidRPr="008A1A17">
        <w:rPr>
          <w:rFonts w:ascii="Arial" w:hAnsi="Arial" w:cs="Arial"/>
          <w:sz w:val="22"/>
          <w:szCs w:val="22"/>
        </w:rPr>
        <w:t xml:space="preserve"> à compter du …………………….</w:t>
      </w:r>
    </w:p>
    <w:p w14:paraId="70F505C7"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02EB9DBB" w14:textId="77777777" w:rsidR="008A1A17" w:rsidRPr="008A1A17" w:rsidRDefault="008A1A17" w:rsidP="008A1A17">
      <w:pPr>
        <w:autoSpaceDE w:val="0"/>
        <w:autoSpaceDN w:val="0"/>
        <w:rPr>
          <w:rFonts w:ascii="Arial" w:hAnsi="Arial" w:cs="Arial"/>
          <w:b/>
          <w:sz w:val="22"/>
          <w:szCs w:val="22"/>
          <w:u w:val="single"/>
        </w:rPr>
      </w:pPr>
      <w:r w:rsidRPr="008A1A17">
        <w:rPr>
          <w:rFonts w:ascii="Arial" w:hAnsi="Arial" w:cs="Arial"/>
          <w:b/>
          <w:sz w:val="22"/>
          <w:szCs w:val="22"/>
          <w:u w:val="single"/>
        </w:rPr>
        <w:t>Article 2 :</w:t>
      </w:r>
    </w:p>
    <w:p w14:paraId="240EBAEB"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642594C0" w14:textId="77777777" w:rsidR="008A1A17" w:rsidRPr="008A1A17" w:rsidRDefault="008A1A17" w:rsidP="008A1A17">
      <w:pPr>
        <w:pStyle w:val="Sansinterligne"/>
        <w:rPr>
          <w:rFonts w:ascii="Arial" w:hAnsi="Arial" w:cs="Arial"/>
        </w:rPr>
      </w:pPr>
      <w:r w:rsidRPr="008A1A17">
        <w:rPr>
          <w:rFonts w:ascii="Arial" w:hAnsi="Arial" w:cs="Arial"/>
        </w:rPr>
        <w:t xml:space="preserve">L’intéressé(e) est chargé(e) d'assister et de conseiller l'autorité territoriale auprès de laquelle ils sont placés, dans la démarche d'évaluation des risques et dans la mise en place d'une politique de prévention des risques ainsi que dans la mise en œuvre des règles de sécurité et d'hygiène au travail visant à : </w:t>
      </w:r>
    </w:p>
    <w:p w14:paraId="10C87041" w14:textId="77777777" w:rsidR="008A1A17" w:rsidRPr="008A1A17" w:rsidRDefault="008A1A17" w:rsidP="008A1A17">
      <w:pPr>
        <w:pStyle w:val="Sansinterligne"/>
        <w:rPr>
          <w:rFonts w:ascii="Arial" w:hAnsi="Arial" w:cs="Arial"/>
        </w:rPr>
      </w:pPr>
    </w:p>
    <w:p w14:paraId="748733AB" w14:textId="77777777" w:rsidR="008A1A17" w:rsidRPr="008A1A17" w:rsidRDefault="008A1A17" w:rsidP="008A1A17">
      <w:pPr>
        <w:pStyle w:val="Sansinterligne"/>
        <w:rPr>
          <w:rFonts w:ascii="Arial" w:hAnsi="Arial" w:cs="Arial"/>
        </w:rPr>
      </w:pPr>
      <w:r w:rsidRPr="008A1A17">
        <w:rPr>
          <w:rFonts w:ascii="Arial" w:hAnsi="Arial" w:cs="Arial"/>
        </w:rPr>
        <w:t xml:space="preserve">1° Prévenir les dangers susceptibles de compromettre la sécurité ou la santé des agents ; </w:t>
      </w:r>
    </w:p>
    <w:p w14:paraId="01D620F5" w14:textId="77777777" w:rsidR="008A1A17" w:rsidRPr="008A1A17" w:rsidRDefault="008A1A17" w:rsidP="008A1A17">
      <w:pPr>
        <w:pStyle w:val="Sansinterligne"/>
        <w:rPr>
          <w:rFonts w:ascii="Arial" w:hAnsi="Arial" w:cs="Arial"/>
        </w:rPr>
      </w:pPr>
      <w:r w:rsidRPr="008A1A17">
        <w:rPr>
          <w:rFonts w:ascii="Arial" w:hAnsi="Arial" w:cs="Arial"/>
        </w:rPr>
        <w:t xml:space="preserve">2° Améliorer les méthodes et le milieu du travail en adaptant les conditions de travail en fonction de l'aptitude physique des agents ; </w:t>
      </w:r>
    </w:p>
    <w:p w14:paraId="0EBB17F8" w14:textId="77777777" w:rsidR="008A1A17" w:rsidRPr="008A1A17" w:rsidRDefault="008A1A17" w:rsidP="008A1A17">
      <w:pPr>
        <w:pStyle w:val="Sansinterligne"/>
        <w:rPr>
          <w:rFonts w:ascii="Arial" w:hAnsi="Arial" w:cs="Arial"/>
        </w:rPr>
      </w:pPr>
      <w:r w:rsidRPr="008A1A17">
        <w:rPr>
          <w:rFonts w:ascii="Arial" w:hAnsi="Arial" w:cs="Arial"/>
        </w:rPr>
        <w:t xml:space="preserve">3° Faire progresser la connaissance des problèmes de sécurité et des techniques propres à les résoudre ; </w:t>
      </w:r>
    </w:p>
    <w:p w14:paraId="3A934B14" w14:textId="77777777" w:rsidR="008A1A17" w:rsidRPr="008A1A17" w:rsidRDefault="008A1A17" w:rsidP="008A1A17">
      <w:pPr>
        <w:pStyle w:val="Sansinterligne"/>
        <w:rPr>
          <w:rFonts w:ascii="Arial" w:hAnsi="Arial" w:cs="Arial"/>
        </w:rPr>
      </w:pPr>
      <w:r w:rsidRPr="008A1A17">
        <w:rPr>
          <w:rFonts w:ascii="Arial" w:hAnsi="Arial" w:cs="Arial"/>
        </w:rPr>
        <w:t xml:space="preserve">4° Veiller à l'observation des prescriptions législatives et réglementaires prises en ces matières et à la bonne tenue du registre coté de santé et de sécurité au travail dans tous les services. </w:t>
      </w:r>
    </w:p>
    <w:p w14:paraId="3FB421C5" w14:textId="77777777" w:rsidR="008A1A17" w:rsidRPr="008A1A17" w:rsidRDefault="008A1A17" w:rsidP="008A1A17">
      <w:pPr>
        <w:pStyle w:val="Sansinterligne"/>
        <w:rPr>
          <w:rFonts w:ascii="Arial" w:hAnsi="Arial" w:cs="Arial"/>
        </w:rPr>
      </w:pPr>
    </w:p>
    <w:p w14:paraId="7C8064CB" w14:textId="77777777" w:rsidR="008A1A17" w:rsidRPr="008A1A17" w:rsidRDefault="008A1A17" w:rsidP="008A1A17">
      <w:pPr>
        <w:pStyle w:val="Sansinterligne"/>
        <w:rPr>
          <w:rFonts w:ascii="Arial" w:hAnsi="Arial" w:cs="Arial"/>
        </w:rPr>
      </w:pPr>
      <w:r w:rsidRPr="008A1A17">
        <w:rPr>
          <w:rFonts w:ascii="Arial" w:hAnsi="Arial" w:cs="Arial"/>
        </w:rPr>
        <w:t xml:space="preserve">Au titre de cette mission, l’intéressé(e) : </w:t>
      </w:r>
    </w:p>
    <w:p w14:paraId="64A7C4F7" w14:textId="77777777" w:rsidR="008A1A17" w:rsidRPr="008A1A17" w:rsidRDefault="008A1A17" w:rsidP="008A1A17">
      <w:pPr>
        <w:pStyle w:val="Sansinterligne"/>
        <w:rPr>
          <w:rFonts w:ascii="Arial" w:hAnsi="Arial" w:cs="Arial"/>
        </w:rPr>
      </w:pPr>
      <w:r w:rsidRPr="008A1A17">
        <w:rPr>
          <w:rFonts w:ascii="Arial" w:hAnsi="Arial" w:cs="Arial"/>
        </w:rPr>
        <w:t xml:space="preserve">1° Propose des mesures pratiques propres à améliorer la prévention des risques ; </w:t>
      </w:r>
    </w:p>
    <w:p w14:paraId="133C3670" w14:textId="77777777" w:rsidR="008A1A17" w:rsidRPr="008A1A17" w:rsidRDefault="008A1A17" w:rsidP="008A1A17">
      <w:pPr>
        <w:pStyle w:val="Sansinterligne"/>
        <w:rPr>
          <w:rFonts w:ascii="Arial" w:hAnsi="Arial" w:cs="Arial"/>
        </w:rPr>
      </w:pPr>
      <w:r w:rsidRPr="008A1A17">
        <w:rPr>
          <w:rFonts w:ascii="Arial" w:hAnsi="Arial" w:cs="Arial"/>
        </w:rPr>
        <w:t>2° Participe, en collaboration avec les autres acteurs, à la sensibilisation, l'information et la formation des personnels.</w:t>
      </w:r>
    </w:p>
    <w:p w14:paraId="08012016" w14:textId="77777777" w:rsidR="008A1A17" w:rsidRPr="008A1A17" w:rsidRDefault="008A1A17" w:rsidP="008A1A17">
      <w:pPr>
        <w:rPr>
          <w:rFonts w:ascii="Arial" w:hAnsi="Arial" w:cs="Arial"/>
          <w:sz w:val="22"/>
          <w:szCs w:val="22"/>
        </w:rPr>
      </w:pPr>
      <w:r w:rsidRPr="008A1A17">
        <w:rPr>
          <w:rFonts w:ascii="Arial" w:hAnsi="Arial" w:cs="Arial"/>
          <w:sz w:val="22"/>
          <w:szCs w:val="22"/>
        </w:rPr>
        <w:t>3° Participe, en lien avec l'autorité territoriale, à l'élaboration des projets de délibération de dérogation concernant l’accueil ou emploie des jeunes d’au moins de quinze et de moins de dix-huit ans en formation professionnelle.</w:t>
      </w:r>
    </w:p>
    <w:p w14:paraId="2E38A4B7" w14:textId="77777777" w:rsidR="008A1A17" w:rsidRPr="008A1A17" w:rsidRDefault="008A1A17" w:rsidP="008A1A17">
      <w:pPr>
        <w:tabs>
          <w:tab w:val="left" w:leader="dot" w:pos="3119"/>
          <w:tab w:val="left" w:pos="6237"/>
          <w:tab w:val="left" w:pos="7938"/>
        </w:tabs>
        <w:autoSpaceDE w:val="0"/>
        <w:autoSpaceDN w:val="0"/>
        <w:rPr>
          <w:rFonts w:ascii="Arial" w:hAnsi="Arial" w:cs="Arial"/>
          <w:b/>
          <w:sz w:val="22"/>
          <w:szCs w:val="22"/>
          <w:u w:val="single"/>
        </w:rPr>
      </w:pPr>
      <w:r w:rsidRPr="008A1A17">
        <w:rPr>
          <w:rFonts w:ascii="Arial" w:hAnsi="Arial" w:cs="Arial"/>
          <w:b/>
          <w:sz w:val="22"/>
          <w:szCs w:val="22"/>
          <w:u w:val="single"/>
        </w:rPr>
        <w:t>Article 3 :</w:t>
      </w:r>
      <w:r w:rsidRPr="008A1A17">
        <w:rPr>
          <w:rFonts w:ascii="Arial" w:hAnsi="Arial" w:cs="Arial"/>
          <w:i/>
          <w:sz w:val="22"/>
          <w:szCs w:val="22"/>
        </w:rPr>
        <w:t xml:space="preserve"> (le cas échéant, à défaut, de désignation de conseiller de prévention)</w:t>
      </w:r>
    </w:p>
    <w:p w14:paraId="4E13C736" w14:textId="77777777" w:rsidR="008A1A17" w:rsidRPr="008A1A17" w:rsidRDefault="008A1A17" w:rsidP="008A1A17">
      <w:pPr>
        <w:tabs>
          <w:tab w:val="left" w:leader="dot" w:pos="3119"/>
          <w:tab w:val="left" w:pos="6237"/>
          <w:tab w:val="left" w:pos="7938"/>
        </w:tabs>
        <w:autoSpaceDE w:val="0"/>
        <w:autoSpaceDN w:val="0"/>
        <w:rPr>
          <w:rFonts w:ascii="Arial" w:hAnsi="Arial" w:cs="Arial"/>
          <w:b/>
          <w:sz w:val="22"/>
          <w:szCs w:val="22"/>
          <w:u w:val="single"/>
        </w:rPr>
      </w:pPr>
    </w:p>
    <w:p w14:paraId="67CE4E70" w14:textId="77777777" w:rsidR="008A1A17" w:rsidRPr="008A1A17" w:rsidRDefault="008A1A17" w:rsidP="008A1A17">
      <w:pPr>
        <w:autoSpaceDE w:val="0"/>
        <w:autoSpaceDN w:val="0"/>
        <w:rPr>
          <w:rFonts w:ascii="Arial" w:hAnsi="Arial" w:cs="Arial"/>
          <w:sz w:val="22"/>
          <w:szCs w:val="22"/>
        </w:rPr>
      </w:pPr>
      <w:r w:rsidRPr="008A1A17">
        <w:rPr>
          <w:rFonts w:ascii="Arial" w:hAnsi="Arial" w:cs="Arial"/>
          <w:sz w:val="22"/>
          <w:szCs w:val="22"/>
        </w:rPr>
        <w:t xml:space="preserve">L’assistant de prévention assiste de plein droit, avec voix consultative, aux réunions du CHSCT </w:t>
      </w:r>
      <w:r w:rsidRPr="008A1A17">
        <w:rPr>
          <w:rFonts w:ascii="Arial" w:hAnsi="Arial" w:cs="Arial"/>
          <w:i/>
          <w:sz w:val="22"/>
          <w:szCs w:val="22"/>
        </w:rPr>
        <w:t>(ou du Comité technique),</w:t>
      </w:r>
      <w:r w:rsidRPr="008A1A17">
        <w:rPr>
          <w:rFonts w:ascii="Arial" w:hAnsi="Arial" w:cs="Arial"/>
          <w:sz w:val="22"/>
          <w:szCs w:val="22"/>
        </w:rPr>
        <w:t xml:space="preserve"> lorsque la situation de la collectivité </w:t>
      </w:r>
      <w:r w:rsidRPr="008A1A17">
        <w:rPr>
          <w:rFonts w:ascii="Arial" w:hAnsi="Arial" w:cs="Arial"/>
          <w:i/>
          <w:sz w:val="22"/>
          <w:szCs w:val="22"/>
        </w:rPr>
        <w:t xml:space="preserve">(ou de l’EPCI) </w:t>
      </w:r>
      <w:r w:rsidRPr="008A1A17">
        <w:rPr>
          <w:rFonts w:ascii="Arial" w:hAnsi="Arial" w:cs="Arial"/>
          <w:sz w:val="22"/>
          <w:szCs w:val="22"/>
        </w:rPr>
        <w:t xml:space="preserve">auprès de laquelle il est placé est évoquée. </w:t>
      </w:r>
    </w:p>
    <w:p w14:paraId="70A40723" w14:textId="77777777" w:rsidR="008A1A17" w:rsidRPr="008A1A17" w:rsidRDefault="008A1A17" w:rsidP="008A1A17">
      <w:pPr>
        <w:autoSpaceDE w:val="0"/>
        <w:autoSpaceDN w:val="0"/>
        <w:rPr>
          <w:rFonts w:ascii="Arial" w:hAnsi="Arial" w:cs="Arial"/>
          <w:b/>
          <w:sz w:val="22"/>
          <w:szCs w:val="22"/>
          <w:u w:val="single"/>
        </w:rPr>
      </w:pPr>
    </w:p>
    <w:p w14:paraId="5FB2AB7F" w14:textId="77777777" w:rsidR="008A1A17" w:rsidRPr="008A1A17" w:rsidRDefault="008A1A17" w:rsidP="008A1A17">
      <w:pPr>
        <w:autoSpaceDE w:val="0"/>
        <w:autoSpaceDN w:val="0"/>
        <w:rPr>
          <w:rFonts w:ascii="Arial" w:hAnsi="Arial" w:cs="Arial"/>
          <w:b/>
          <w:sz w:val="22"/>
          <w:szCs w:val="22"/>
          <w:u w:val="single"/>
        </w:rPr>
      </w:pPr>
      <w:r w:rsidRPr="008A1A17">
        <w:rPr>
          <w:rFonts w:ascii="Arial" w:hAnsi="Arial" w:cs="Arial"/>
          <w:b/>
          <w:sz w:val="22"/>
          <w:szCs w:val="22"/>
          <w:u w:val="single"/>
        </w:rPr>
        <w:t>Article 4 :</w:t>
      </w:r>
    </w:p>
    <w:p w14:paraId="646A029F" w14:textId="77777777" w:rsidR="008A1A17" w:rsidRPr="008A1A17" w:rsidRDefault="008A1A17" w:rsidP="008A1A17">
      <w:pPr>
        <w:autoSpaceDE w:val="0"/>
        <w:autoSpaceDN w:val="0"/>
        <w:rPr>
          <w:rFonts w:ascii="Arial" w:hAnsi="Arial" w:cs="Arial"/>
          <w:sz w:val="22"/>
          <w:szCs w:val="22"/>
        </w:rPr>
      </w:pPr>
    </w:p>
    <w:p w14:paraId="51F385A5"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r w:rsidRPr="008A1A17">
        <w:rPr>
          <w:rFonts w:ascii="Arial" w:hAnsi="Arial" w:cs="Arial"/>
          <w:sz w:val="22"/>
          <w:szCs w:val="22"/>
        </w:rPr>
        <w:t xml:space="preserve">Pour remplir les missions qui incombent à ses fonctions d’assistant de prévention, M.................................. dispose des moyens requis et d’un temps approprié </w:t>
      </w:r>
      <w:r w:rsidRPr="008A1A17">
        <w:rPr>
          <w:rFonts w:ascii="Arial" w:hAnsi="Arial" w:cs="Arial"/>
          <w:i/>
          <w:sz w:val="22"/>
          <w:szCs w:val="22"/>
        </w:rPr>
        <w:t xml:space="preserve">(ou d’un crédit de ................................ </w:t>
      </w:r>
      <w:proofErr w:type="gramStart"/>
      <w:r w:rsidRPr="008A1A17">
        <w:rPr>
          <w:rFonts w:ascii="Arial" w:hAnsi="Arial" w:cs="Arial"/>
          <w:i/>
          <w:sz w:val="22"/>
          <w:szCs w:val="22"/>
        </w:rPr>
        <w:t>d’heures</w:t>
      </w:r>
      <w:proofErr w:type="gramEnd"/>
      <w:r w:rsidRPr="008A1A17">
        <w:rPr>
          <w:rFonts w:ascii="Arial" w:hAnsi="Arial" w:cs="Arial"/>
          <w:i/>
          <w:sz w:val="22"/>
          <w:szCs w:val="22"/>
        </w:rPr>
        <w:t xml:space="preserve"> par semaine ou par mois),</w:t>
      </w:r>
      <w:r w:rsidRPr="008A1A17">
        <w:rPr>
          <w:rFonts w:ascii="Arial" w:hAnsi="Arial" w:cs="Arial"/>
          <w:sz w:val="22"/>
          <w:szCs w:val="22"/>
        </w:rPr>
        <w:t xml:space="preserve"> dans le cadre de sa durée hebdomadaire normale de travail, en tenant compte de la taille de la collectivité </w:t>
      </w:r>
      <w:r w:rsidRPr="008A1A17">
        <w:rPr>
          <w:rFonts w:ascii="Arial" w:hAnsi="Arial" w:cs="Arial"/>
          <w:i/>
          <w:sz w:val="22"/>
          <w:szCs w:val="22"/>
        </w:rPr>
        <w:t>(ou de l’EPCI)</w:t>
      </w:r>
      <w:r w:rsidRPr="008A1A17">
        <w:rPr>
          <w:rFonts w:ascii="Arial" w:hAnsi="Arial" w:cs="Arial"/>
          <w:sz w:val="22"/>
          <w:szCs w:val="22"/>
        </w:rPr>
        <w:t xml:space="preserve"> et des risques rencontrés.</w:t>
      </w:r>
    </w:p>
    <w:p w14:paraId="065AFCC3"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6B9F74F1" w14:textId="77777777" w:rsidR="008A1A17" w:rsidRDefault="008A1A17" w:rsidP="008A1A17">
      <w:pPr>
        <w:tabs>
          <w:tab w:val="left" w:leader="dot" w:pos="3119"/>
          <w:tab w:val="left" w:pos="6237"/>
          <w:tab w:val="left" w:pos="7938"/>
        </w:tabs>
        <w:autoSpaceDE w:val="0"/>
        <w:autoSpaceDN w:val="0"/>
        <w:rPr>
          <w:rFonts w:ascii="Arial" w:hAnsi="Arial" w:cs="Arial"/>
          <w:sz w:val="22"/>
          <w:szCs w:val="22"/>
        </w:rPr>
      </w:pPr>
      <w:r w:rsidRPr="008A1A17">
        <w:rPr>
          <w:rFonts w:ascii="Arial" w:hAnsi="Arial" w:cs="Arial"/>
          <w:sz w:val="22"/>
          <w:szCs w:val="22"/>
        </w:rPr>
        <w:lastRenderedPageBreak/>
        <w:t>Une lettre de cadrage est jointe au présent arrêté qui précisera les moyens mis à disposition de l’assistant de prévention.</w:t>
      </w:r>
    </w:p>
    <w:p w14:paraId="5F5632EA" w14:textId="77777777" w:rsidR="0098210D" w:rsidRPr="008A1A17" w:rsidRDefault="0098210D" w:rsidP="008A1A17">
      <w:pPr>
        <w:tabs>
          <w:tab w:val="left" w:leader="dot" w:pos="3119"/>
          <w:tab w:val="left" w:pos="6237"/>
          <w:tab w:val="left" w:pos="7938"/>
        </w:tabs>
        <w:autoSpaceDE w:val="0"/>
        <w:autoSpaceDN w:val="0"/>
        <w:rPr>
          <w:rFonts w:ascii="Arial" w:hAnsi="Arial" w:cs="Arial"/>
          <w:sz w:val="22"/>
          <w:szCs w:val="22"/>
        </w:rPr>
      </w:pPr>
    </w:p>
    <w:p w14:paraId="08EC3478"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68A5A3ED" w14:textId="77777777" w:rsidR="008A1A17" w:rsidRPr="008A1A17" w:rsidRDefault="008A1A17" w:rsidP="008A1A17">
      <w:pPr>
        <w:tabs>
          <w:tab w:val="left" w:leader="dot" w:pos="3119"/>
          <w:tab w:val="left" w:pos="6237"/>
          <w:tab w:val="left" w:pos="7938"/>
        </w:tabs>
        <w:autoSpaceDE w:val="0"/>
        <w:autoSpaceDN w:val="0"/>
        <w:rPr>
          <w:rFonts w:ascii="Arial" w:hAnsi="Arial" w:cs="Arial"/>
          <w:b/>
          <w:sz w:val="22"/>
          <w:szCs w:val="22"/>
          <w:u w:val="single"/>
        </w:rPr>
      </w:pPr>
      <w:r w:rsidRPr="008A1A17">
        <w:rPr>
          <w:rFonts w:ascii="Arial" w:hAnsi="Arial" w:cs="Arial"/>
          <w:b/>
          <w:sz w:val="22"/>
          <w:szCs w:val="22"/>
          <w:u w:val="single"/>
        </w:rPr>
        <w:t>Article 5 :</w:t>
      </w:r>
    </w:p>
    <w:p w14:paraId="358EAE1D"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3DBA6168"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r w:rsidRPr="008A1A17">
        <w:rPr>
          <w:rFonts w:ascii="Arial" w:hAnsi="Arial" w:cs="Arial"/>
          <w:sz w:val="22"/>
          <w:szCs w:val="22"/>
        </w:rPr>
        <w:t xml:space="preserve">M.................................................................................... </w:t>
      </w:r>
      <w:proofErr w:type="gramStart"/>
      <w:r w:rsidRPr="008A1A17">
        <w:rPr>
          <w:rFonts w:ascii="Arial" w:hAnsi="Arial" w:cs="Arial"/>
          <w:sz w:val="22"/>
          <w:szCs w:val="22"/>
        </w:rPr>
        <w:t>bénéficie</w:t>
      </w:r>
      <w:proofErr w:type="gramEnd"/>
      <w:r w:rsidRPr="008A1A17">
        <w:rPr>
          <w:rFonts w:ascii="Arial" w:hAnsi="Arial" w:cs="Arial"/>
          <w:sz w:val="22"/>
          <w:szCs w:val="22"/>
        </w:rPr>
        <w:t xml:space="preserve"> d’une formation préalable à la prise de fonction et ultérieurement, d’une formation continue selon les textes en vigueur.</w:t>
      </w:r>
    </w:p>
    <w:p w14:paraId="3237A893" w14:textId="77777777" w:rsidR="008A1A17" w:rsidRPr="008A1A17" w:rsidRDefault="008A1A17" w:rsidP="008A1A17">
      <w:pPr>
        <w:tabs>
          <w:tab w:val="left" w:leader="dot" w:pos="3119"/>
          <w:tab w:val="left" w:pos="6237"/>
          <w:tab w:val="left" w:pos="7938"/>
        </w:tabs>
        <w:autoSpaceDE w:val="0"/>
        <w:autoSpaceDN w:val="0"/>
        <w:rPr>
          <w:rFonts w:ascii="Arial" w:hAnsi="Arial" w:cs="Arial"/>
          <w:sz w:val="22"/>
          <w:szCs w:val="22"/>
        </w:rPr>
      </w:pPr>
    </w:p>
    <w:p w14:paraId="1C4AE86B" w14:textId="77777777" w:rsidR="008A1A17" w:rsidRPr="008A1A17" w:rsidRDefault="008A1A17" w:rsidP="008A1A17">
      <w:pPr>
        <w:autoSpaceDE w:val="0"/>
        <w:autoSpaceDN w:val="0"/>
        <w:rPr>
          <w:rFonts w:ascii="Arial" w:hAnsi="Arial" w:cs="Arial"/>
          <w:b/>
          <w:sz w:val="22"/>
          <w:szCs w:val="22"/>
          <w:u w:val="single"/>
        </w:rPr>
      </w:pPr>
      <w:r w:rsidRPr="008A1A17">
        <w:rPr>
          <w:rFonts w:ascii="Arial" w:hAnsi="Arial" w:cs="Arial"/>
          <w:b/>
          <w:sz w:val="22"/>
          <w:szCs w:val="22"/>
          <w:u w:val="single"/>
        </w:rPr>
        <w:t>Article 6 :</w:t>
      </w:r>
    </w:p>
    <w:p w14:paraId="00C3229F" w14:textId="77777777" w:rsidR="008A1A17" w:rsidRPr="008A1A17" w:rsidRDefault="008A1A17" w:rsidP="008A1A17">
      <w:pPr>
        <w:autoSpaceDE w:val="0"/>
        <w:autoSpaceDN w:val="0"/>
        <w:rPr>
          <w:rFonts w:ascii="Arial" w:hAnsi="Arial" w:cs="Arial"/>
          <w:b/>
          <w:sz w:val="22"/>
          <w:szCs w:val="22"/>
          <w:u w:val="single"/>
        </w:rPr>
      </w:pPr>
    </w:p>
    <w:p w14:paraId="5913E7C1" w14:textId="77777777" w:rsidR="008A1A17" w:rsidRPr="008A1A17" w:rsidRDefault="008A1A17" w:rsidP="008A1A17">
      <w:pPr>
        <w:autoSpaceDE w:val="0"/>
        <w:autoSpaceDN w:val="0"/>
        <w:rPr>
          <w:rFonts w:ascii="Arial" w:hAnsi="Arial" w:cs="Arial"/>
          <w:sz w:val="22"/>
          <w:szCs w:val="22"/>
        </w:rPr>
      </w:pPr>
      <w:r w:rsidRPr="008A1A17">
        <w:rPr>
          <w:rFonts w:ascii="Arial" w:hAnsi="Arial" w:cs="Arial"/>
          <w:sz w:val="22"/>
          <w:szCs w:val="22"/>
        </w:rPr>
        <w:t>Le ……………………………………est chargé</w:t>
      </w:r>
      <w:r w:rsidRPr="008A1A17">
        <w:rPr>
          <w:rFonts w:ascii="Arial" w:hAnsi="Arial" w:cs="Arial"/>
          <w:i/>
          <w:sz w:val="22"/>
          <w:szCs w:val="22"/>
        </w:rPr>
        <w:t>(e)</w:t>
      </w:r>
      <w:r w:rsidRPr="008A1A17">
        <w:rPr>
          <w:rFonts w:ascii="Arial" w:hAnsi="Arial" w:cs="Arial"/>
          <w:sz w:val="22"/>
          <w:szCs w:val="22"/>
        </w:rPr>
        <w:t xml:space="preserve"> de l’exécution du présent arrêté qui sera :</w:t>
      </w:r>
    </w:p>
    <w:p w14:paraId="6BAEC794" w14:textId="77777777" w:rsidR="008A1A17" w:rsidRPr="008A1A17" w:rsidRDefault="008A1A17" w:rsidP="008A1A17">
      <w:pPr>
        <w:autoSpaceDE w:val="0"/>
        <w:autoSpaceDN w:val="0"/>
        <w:ind w:firstLine="567"/>
        <w:rPr>
          <w:rFonts w:ascii="Arial" w:hAnsi="Arial" w:cs="Arial"/>
          <w:sz w:val="22"/>
          <w:szCs w:val="22"/>
        </w:rPr>
      </w:pPr>
    </w:p>
    <w:p w14:paraId="2B2B76B9" w14:textId="77777777" w:rsidR="008A1A17" w:rsidRPr="008A1A17" w:rsidRDefault="008A1A17" w:rsidP="008A1A17">
      <w:pPr>
        <w:autoSpaceDE w:val="0"/>
        <w:autoSpaceDN w:val="0"/>
        <w:ind w:left="567"/>
        <w:rPr>
          <w:rFonts w:ascii="Arial" w:hAnsi="Arial" w:cs="Arial"/>
          <w:sz w:val="22"/>
          <w:szCs w:val="22"/>
        </w:rPr>
      </w:pPr>
      <w:r w:rsidRPr="008A1A17">
        <w:rPr>
          <w:rFonts w:ascii="Arial" w:hAnsi="Arial" w:cs="Arial"/>
          <w:sz w:val="22"/>
          <w:szCs w:val="22"/>
        </w:rPr>
        <w:t>- Notifié à l'intéressé</w:t>
      </w:r>
      <w:r w:rsidRPr="008A1A17">
        <w:rPr>
          <w:rFonts w:ascii="Arial" w:hAnsi="Arial" w:cs="Arial"/>
          <w:i/>
          <w:iCs/>
          <w:sz w:val="22"/>
          <w:szCs w:val="22"/>
        </w:rPr>
        <w:t>(e)</w:t>
      </w:r>
      <w:r w:rsidRPr="008A1A17">
        <w:rPr>
          <w:rFonts w:ascii="Arial" w:hAnsi="Arial" w:cs="Arial"/>
          <w:sz w:val="22"/>
          <w:szCs w:val="22"/>
        </w:rPr>
        <w:t>,</w:t>
      </w:r>
    </w:p>
    <w:p w14:paraId="3D7657B9" w14:textId="77777777" w:rsidR="008A1A17" w:rsidRPr="008A1A17" w:rsidRDefault="008A1A17" w:rsidP="008A1A17">
      <w:pPr>
        <w:autoSpaceDE w:val="0"/>
        <w:autoSpaceDN w:val="0"/>
        <w:ind w:left="567"/>
        <w:rPr>
          <w:rFonts w:ascii="Arial" w:hAnsi="Arial" w:cs="Arial"/>
          <w:sz w:val="22"/>
          <w:szCs w:val="22"/>
        </w:rPr>
      </w:pPr>
    </w:p>
    <w:p w14:paraId="001016BF" w14:textId="77777777" w:rsidR="006A322D" w:rsidRPr="008A1A17" w:rsidRDefault="006A322D" w:rsidP="008A1A17">
      <w:pPr>
        <w:rPr>
          <w:rFonts w:ascii="Arial" w:hAnsi="Arial" w:cs="Arial"/>
          <w:b/>
          <w:sz w:val="22"/>
          <w:szCs w:val="22"/>
        </w:rPr>
      </w:pPr>
    </w:p>
    <w:p w14:paraId="04455C41" w14:textId="77777777" w:rsidR="006A322D" w:rsidRPr="008A1A17" w:rsidRDefault="006A322D" w:rsidP="008A1A17">
      <w:pPr>
        <w:rPr>
          <w:rFonts w:ascii="Arial" w:hAnsi="Arial" w:cs="Arial"/>
          <w:sz w:val="22"/>
          <w:szCs w:val="22"/>
        </w:rPr>
      </w:pPr>
      <w:r w:rsidRPr="008A1A17">
        <w:rPr>
          <w:rFonts w:ascii="Arial" w:hAnsi="Arial" w:cs="Arial"/>
          <w:sz w:val="22"/>
          <w:szCs w:val="22"/>
        </w:rPr>
        <w:t>Fait le……</w:t>
      </w:r>
      <w:proofErr w:type="gramStart"/>
      <w:r w:rsidRPr="008A1A17">
        <w:rPr>
          <w:rFonts w:ascii="Arial" w:hAnsi="Arial" w:cs="Arial"/>
          <w:sz w:val="22"/>
          <w:szCs w:val="22"/>
        </w:rPr>
        <w:t>…….</w:t>
      </w:r>
      <w:proofErr w:type="gramEnd"/>
      <w:r w:rsidRPr="008A1A17">
        <w:rPr>
          <w:rFonts w:ascii="Arial" w:hAnsi="Arial" w:cs="Arial"/>
          <w:sz w:val="22"/>
          <w:szCs w:val="22"/>
        </w:rPr>
        <w:t>.à…………</w:t>
      </w:r>
      <w:proofErr w:type="gramStart"/>
      <w:r w:rsidRPr="008A1A17">
        <w:rPr>
          <w:rFonts w:ascii="Arial" w:hAnsi="Arial" w:cs="Arial"/>
          <w:sz w:val="22"/>
          <w:szCs w:val="22"/>
        </w:rPr>
        <w:t>…….</w:t>
      </w:r>
      <w:proofErr w:type="gramEnd"/>
      <w:r w:rsidRPr="008A1A17">
        <w:rPr>
          <w:rFonts w:ascii="Arial" w:hAnsi="Arial" w:cs="Arial"/>
          <w:sz w:val="22"/>
          <w:szCs w:val="22"/>
        </w:rPr>
        <w:t>……….</w:t>
      </w:r>
    </w:p>
    <w:p w14:paraId="73F0EC4C" w14:textId="77777777" w:rsidR="006A322D" w:rsidRPr="008A1A17" w:rsidRDefault="006A322D" w:rsidP="008A1A17">
      <w:pPr>
        <w:rPr>
          <w:rFonts w:ascii="Arial" w:hAnsi="Arial" w:cs="Arial"/>
          <w:sz w:val="22"/>
          <w:szCs w:val="22"/>
        </w:rPr>
      </w:pPr>
      <w:r w:rsidRPr="008A1A17">
        <w:rPr>
          <w:rFonts w:ascii="Arial" w:hAnsi="Arial" w:cs="Arial"/>
          <w:sz w:val="22"/>
          <w:szCs w:val="22"/>
        </w:rPr>
        <w:t>Le Maire (ou le Président)</w:t>
      </w:r>
    </w:p>
    <w:p w14:paraId="7CA6206D" w14:textId="77777777" w:rsidR="008A1A17" w:rsidRPr="008A1A17" w:rsidRDefault="008A1A17" w:rsidP="008A1A17">
      <w:pPr>
        <w:rPr>
          <w:rFonts w:ascii="Arial" w:hAnsi="Arial" w:cs="Arial"/>
          <w:sz w:val="22"/>
          <w:szCs w:val="22"/>
        </w:rPr>
      </w:pPr>
    </w:p>
    <w:p w14:paraId="0C36F74D" w14:textId="77777777" w:rsidR="008A1A17" w:rsidRPr="008A1A17" w:rsidRDefault="008A1A17" w:rsidP="008A1A17">
      <w:pPr>
        <w:rPr>
          <w:rFonts w:ascii="Arial" w:hAnsi="Arial" w:cs="Arial"/>
          <w:sz w:val="22"/>
          <w:szCs w:val="22"/>
        </w:rPr>
      </w:pPr>
    </w:p>
    <w:p w14:paraId="33BA08A2" w14:textId="77777777" w:rsidR="003A2F71" w:rsidRPr="008A1A17" w:rsidRDefault="003A2F71" w:rsidP="008A1A17">
      <w:pPr>
        <w:rPr>
          <w:rFonts w:ascii="Arial" w:hAnsi="Arial" w:cs="Arial"/>
          <w:sz w:val="22"/>
          <w:szCs w:val="22"/>
        </w:rPr>
      </w:pPr>
      <w:r w:rsidRPr="008A1A17">
        <w:rPr>
          <w:rFonts w:ascii="Arial" w:hAnsi="Arial" w:cs="Arial"/>
          <w:sz w:val="22"/>
          <w:szCs w:val="22"/>
        </w:rPr>
        <w:t xml:space="preserve">Notifié le </w:t>
      </w:r>
    </w:p>
    <w:p w14:paraId="02EA0985" w14:textId="77777777" w:rsidR="003A2F71" w:rsidRPr="008A1A17" w:rsidRDefault="003A2F71" w:rsidP="008A1A17">
      <w:pPr>
        <w:rPr>
          <w:rFonts w:ascii="Arial" w:hAnsi="Arial" w:cs="Arial"/>
          <w:sz w:val="22"/>
          <w:szCs w:val="22"/>
        </w:rPr>
      </w:pPr>
      <w:r w:rsidRPr="008A1A17">
        <w:rPr>
          <w:rFonts w:ascii="Arial" w:hAnsi="Arial" w:cs="Arial"/>
          <w:sz w:val="22"/>
          <w:szCs w:val="22"/>
        </w:rPr>
        <w:t>Signature de l’agent</w:t>
      </w:r>
    </w:p>
    <w:p w14:paraId="677BDE8C" w14:textId="77777777" w:rsidR="006A322D" w:rsidRPr="008A1A17" w:rsidRDefault="006A322D" w:rsidP="008A1A17">
      <w:pPr>
        <w:rPr>
          <w:rFonts w:ascii="Arial" w:hAnsi="Arial" w:cs="Arial"/>
          <w:sz w:val="22"/>
          <w:szCs w:val="22"/>
        </w:rPr>
      </w:pPr>
    </w:p>
    <w:sectPr w:rsidR="006A322D" w:rsidRPr="008A1A17" w:rsidSect="006A322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22D"/>
    <w:rsid w:val="00346F2A"/>
    <w:rsid w:val="003A2F71"/>
    <w:rsid w:val="003B41AF"/>
    <w:rsid w:val="005150CA"/>
    <w:rsid w:val="005A4418"/>
    <w:rsid w:val="00667396"/>
    <w:rsid w:val="006A322D"/>
    <w:rsid w:val="008A1A17"/>
    <w:rsid w:val="0098210D"/>
    <w:rsid w:val="009E5CBC"/>
    <w:rsid w:val="00A52843"/>
    <w:rsid w:val="00D92F91"/>
    <w:rsid w:val="00FA6E95"/>
    <w:rsid w:val="00FD23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8BD946"/>
  <w15:chartTrackingRefBased/>
  <w15:docId w15:val="{77C54221-94E5-4EAD-B24C-953E3A3F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22D"/>
  </w:style>
  <w:style w:type="paragraph" w:styleId="Titre2">
    <w:name w:val="heading 2"/>
    <w:basedOn w:val="Normal"/>
    <w:next w:val="Normal"/>
    <w:qFormat/>
    <w:rsid w:val="006A322D"/>
    <w:pPr>
      <w:keepNext/>
      <w:jc w:val="center"/>
      <w:outlineLvl w:val="1"/>
    </w:pPr>
    <w:rPr>
      <w:b/>
      <w:bCs/>
      <w:sz w:val="24"/>
      <w:szCs w:val="24"/>
    </w:rPr>
  </w:style>
  <w:style w:type="paragraph" w:styleId="Titre3">
    <w:name w:val="heading 3"/>
    <w:basedOn w:val="Normal"/>
    <w:next w:val="Normal"/>
    <w:qFormat/>
    <w:rsid w:val="006A322D"/>
    <w:pPr>
      <w:keepNext/>
      <w:ind w:firstLine="708"/>
      <w:jc w:val="both"/>
      <w:outlineLvl w:val="2"/>
    </w:pPr>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exte1">
    <w:name w:val="texte1"/>
    <w:rsid w:val="00346F2A"/>
    <w:rPr>
      <w:rFonts w:ascii="Arial" w:hAnsi="Arial" w:cs="Arial" w:hint="default"/>
      <w:b w:val="0"/>
      <w:bCs w:val="0"/>
      <w:color w:val="000000"/>
      <w:sz w:val="20"/>
      <w:szCs w:val="20"/>
    </w:rPr>
  </w:style>
  <w:style w:type="character" w:styleId="Marquedecommentaire">
    <w:name w:val="annotation reference"/>
    <w:rsid w:val="003A2F71"/>
    <w:rPr>
      <w:sz w:val="16"/>
      <w:szCs w:val="16"/>
    </w:rPr>
  </w:style>
  <w:style w:type="paragraph" w:styleId="Commentaire">
    <w:name w:val="annotation text"/>
    <w:basedOn w:val="Normal"/>
    <w:link w:val="CommentaireCar"/>
    <w:rsid w:val="003A2F71"/>
    <w:rPr>
      <w:lang w:val="x-none"/>
    </w:rPr>
  </w:style>
  <w:style w:type="character" w:customStyle="1" w:styleId="CommentaireCar">
    <w:name w:val="Commentaire Car"/>
    <w:link w:val="Commentaire"/>
    <w:rsid w:val="003A2F71"/>
    <w:rPr>
      <w:lang w:eastAsia="fr-FR"/>
    </w:rPr>
  </w:style>
  <w:style w:type="paragraph" w:styleId="Objetducommentaire">
    <w:name w:val="annotation subject"/>
    <w:basedOn w:val="Commentaire"/>
    <w:next w:val="Commentaire"/>
    <w:link w:val="ObjetducommentaireCar"/>
    <w:rsid w:val="003A2F71"/>
    <w:rPr>
      <w:b/>
      <w:bCs/>
    </w:rPr>
  </w:style>
  <w:style w:type="character" w:customStyle="1" w:styleId="ObjetducommentaireCar">
    <w:name w:val="Objet du commentaire Car"/>
    <w:link w:val="Objetducommentaire"/>
    <w:rsid w:val="003A2F71"/>
    <w:rPr>
      <w:b/>
      <w:bCs/>
      <w:lang w:eastAsia="fr-FR"/>
    </w:rPr>
  </w:style>
  <w:style w:type="paragraph" w:styleId="Textedebulles">
    <w:name w:val="Balloon Text"/>
    <w:basedOn w:val="Normal"/>
    <w:link w:val="TextedebullesCar"/>
    <w:rsid w:val="003A2F71"/>
    <w:rPr>
      <w:rFonts w:ascii="Tahoma" w:hAnsi="Tahoma"/>
      <w:sz w:val="16"/>
      <w:szCs w:val="16"/>
      <w:lang w:val="x-none"/>
    </w:rPr>
  </w:style>
  <w:style w:type="character" w:customStyle="1" w:styleId="TextedebullesCar">
    <w:name w:val="Texte de bulles Car"/>
    <w:link w:val="Textedebulles"/>
    <w:rsid w:val="003A2F71"/>
    <w:rPr>
      <w:rFonts w:ascii="Tahoma" w:hAnsi="Tahoma" w:cs="Tahoma"/>
      <w:sz w:val="16"/>
      <w:szCs w:val="16"/>
      <w:lang w:eastAsia="fr-FR"/>
    </w:rPr>
  </w:style>
  <w:style w:type="paragraph" w:styleId="Sansinterligne">
    <w:name w:val="No Spacing"/>
    <w:uiPriority w:val="1"/>
    <w:qFormat/>
    <w:rsid w:val="008A1A1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ARRETE de NOMINATION d’un ACMO*, Agent relais de prévention</vt:lpstr>
    </vt:vector>
  </TitlesOfParts>
  <Company>Centre De Gestion du Doubs</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de NOMINATION d’un ACMO*, Agent relais de prévention</dc:title>
  <dc:subject/>
  <dc:creator>agoux</dc:creator>
  <cp:keywords/>
  <dc:description/>
  <cp:lastModifiedBy>Matthieu Armbruster</cp:lastModifiedBy>
  <cp:revision>2</cp:revision>
  <cp:lastPrinted>2015-01-27T14:49:00Z</cp:lastPrinted>
  <dcterms:created xsi:type="dcterms:W3CDTF">2026-05-22T13:55:00Z</dcterms:created>
  <dcterms:modified xsi:type="dcterms:W3CDTF">2026-05-22T13:55:00Z</dcterms:modified>
</cp:coreProperties>
</file>