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5CEE5" w14:textId="59C84EA7" w:rsidR="00DE0F07" w:rsidRPr="00DE0F07" w:rsidRDefault="00DE0F07" w:rsidP="00DE0F07">
      <w:pPr>
        <w:spacing w:after="0" w:line="240" w:lineRule="auto"/>
        <w:jc w:val="center"/>
        <w:rPr>
          <w:rFonts w:ascii="Arial" w:eastAsia="Times New Roman" w:hAnsi="Arial" w:cs="Arial"/>
          <w:b/>
          <w:lang w:eastAsia="fr-FR"/>
        </w:rPr>
      </w:pPr>
      <w:r w:rsidRPr="00DE0F07">
        <w:rPr>
          <w:rFonts w:ascii="Arial" w:eastAsia="Times New Roman" w:hAnsi="Arial" w:cs="Arial"/>
          <w:b/>
          <w:lang w:eastAsia="fr-FR"/>
        </w:rPr>
        <w:t>MODELE DE DELIBERATION RELATIVE AUX MODALITES DE MISE ŒUVRE DU CPF</w:t>
      </w:r>
    </w:p>
    <w:p w14:paraId="5432357A" w14:textId="77777777" w:rsidR="00DE0F07" w:rsidRPr="00DE0F07" w:rsidRDefault="00DE0F07" w:rsidP="00DE0F07">
      <w:pPr>
        <w:spacing w:after="0" w:line="240" w:lineRule="auto"/>
        <w:jc w:val="both"/>
        <w:rPr>
          <w:rFonts w:ascii="Arial" w:eastAsia="Times New Roman" w:hAnsi="Arial" w:cs="Arial"/>
          <w:lang w:eastAsia="fr-FR"/>
        </w:rPr>
      </w:pPr>
    </w:p>
    <w:p w14:paraId="4D6929DD" w14:textId="77777777" w:rsidR="008A656E" w:rsidRPr="00BE710D" w:rsidRDefault="008A656E" w:rsidP="008A656E">
      <w:pPr>
        <w:pStyle w:val="Ontvotladelib"/>
        <w:spacing w:after="0"/>
        <w:rPr>
          <w:sz w:val="22"/>
          <w:szCs w:val="22"/>
        </w:rPr>
      </w:pPr>
      <w:bookmarkStart w:id="0" w:name="_Hlk64963527"/>
      <w:r w:rsidRPr="00BE710D">
        <w:rPr>
          <w:sz w:val="22"/>
          <w:szCs w:val="22"/>
        </w:rPr>
        <w:t xml:space="preserve">Le ............…… </w:t>
      </w:r>
      <w:r w:rsidRPr="00BE710D">
        <w:rPr>
          <w:i/>
          <w:iCs/>
          <w:sz w:val="22"/>
          <w:szCs w:val="22"/>
        </w:rPr>
        <w:t>(date)</w:t>
      </w:r>
      <w:r w:rsidRPr="00BE710D">
        <w:rPr>
          <w:sz w:val="22"/>
          <w:szCs w:val="22"/>
        </w:rPr>
        <w:t xml:space="preserve">, à ...........………...... </w:t>
      </w:r>
      <w:r w:rsidRPr="00BE710D">
        <w:rPr>
          <w:i/>
          <w:iCs/>
          <w:sz w:val="22"/>
          <w:szCs w:val="22"/>
        </w:rPr>
        <w:t>(</w:t>
      </w:r>
      <w:proofErr w:type="gramStart"/>
      <w:r w:rsidRPr="00BE710D">
        <w:rPr>
          <w:i/>
          <w:iCs/>
          <w:sz w:val="22"/>
          <w:szCs w:val="22"/>
        </w:rPr>
        <w:t>heure</w:t>
      </w:r>
      <w:proofErr w:type="gramEnd"/>
      <w:r w:rsidRPr="00BE710D">
        <w:rPr>
          <w:i/>
          <w:iCs/>
          <w:sz w:val="22"/>
          <w:szCs w:val="22"/>
        </w:rPr>
        <w:t>)</w:t>
      </w:r>
      <w:r w:rsidRPr="00BE710D">
        <w:rPr>
          <w:sz w:val="22"/>
          <w:szCs w:val="22"/>
        </w:rPr>
        <w:t>, en ........……….........................................</w:t>
      </w:r>
      <w:r w:rsidRPr="00BE710D">
        <w:rPr>
          <w:i/>
          <w:iCs/>
          <w:sz w:val="22"/>
          <w:szCs w:val="22"/>
        </w:rPr>
        <w:t>(lieu)</w:t>
      </w:r>
      <w:r w:rsidRPr="00BE710D">
        <w:rPr>
          <w:sz w:val="22"/>
          <w:szCs w:val="22"/>
        </w:rPr>
        <w:t xml:space="preserve"> se sont réunis les membres du Conseil Municipal </w:t>
      </w:r>
      <w:r w:rsidRPr="00BE710D">
        <w:rPr>
          <w:i/>
          <w:iCs/>
          <w:sz w:val="22"/>
          <w:szCs w:val="22"/>
        </w:rPr>
        <w:t>(ou autre assemblée)</w:t>
      </w:r>
      <w:r w:rsidRPr="00BE710D">
        <w:rPr>
          <w:sz w:val="22"/>
          <w:szCs w:val="22"/>
        </w:rPr>
        <w:t>, sous la présidence de .........................................................................,</w:t>
      </w:r>
    </w:p>
    <w:p w14:paraId="5677E18B" w14:textId="77777777" w:rsidR="008A656E" w:rsidRPr="00BE710D" w:rsidRDefault="008A656E" w:rsidP="008A656E">
      <w:pPr>
        <w:pStyle w:val="Ontvotladelib"/>
        <w:spacing w:after="0"/>
        <w:rPr>
          <w:sz w:val="22"/>
          <w:szCs w:val="22"/>
        </w:rPr>
      </w:pPr>
      <w:r w:rsidRPr="00BE710D">
        <w:rPr>
          <w:sz w:val="22"/>
          <w:szCs w:val="22"/>
        </w:rPr>
        <w:t>Etaient présents : ........…………………………………………………………</w:t>
      </w:r>
      <w:proofErr w:type="gramStart"/>
      <w:r w:rsidRPr="00BE710D">
        <w:rPr>
          <w:sz w:val="22"/>
          <w:szCs w:val="22"/>
        </w:rPr>
        <w:t>…….</w:t>
      </w:r>
      <w:proofErr w:type="gramEnd"/>
      <w:r w:rsidRPr="00BE710D">
        <w:rPr>
          <w:sz w:val="22"/>
          <w:szCs w:val="22"/>
        </w:rPr>
        <w:t>………………</w:t>
      </w:r>
    </w:p>
    <w:p w14:paraId="50147EAA" w14:textId="77777777" w:rsidR="008A656E" w:rsidRPr="00BE710D" w:rsidRDefault="008A656E" w:rsidP="008A656E">
      <w:pPr>
        <w:pStyle w:val="Ontvotladelib"/>
        <w:spacing w:after="0"/>
        <w:rPr>
          <w:sz w:val="22"/>
          <w:szCs w:val="22"/>
        </w:rPr>
      </w:pPr>
      <w:r w:rsidRPr="00BE710D">
        <w:rPr>
          <w:sz w:val="22"/>
          <w:szCs w:val="22"/>
        </w:rPr>
        <w:t>Etai</w:t>
      </w:r>
      <w:r w:rsidRPr="00BE710D">
        <w:rPr>
          <w:i/>
          <w:iCs/>
          <w:sz w:val="22"/>
          <w:szCs w:val="22"/>
        </w:rPr>
        <w:t xml:space="preserve">ent </w:t>
      </w:r>
      <w:r w:rsidRPr="00BE710D">
        <w:rPr>
          <w:sz w:val="22"/>
          <w:szCs w:val="22"/>
        </w:rPr>
        <w:t>absent</w:t>
      </w:r>
      <w:r w:rsidRPr="00BE710D">
        <w:rPr>
          <w:i/>
          <w:iCs/>
          <w:sz w:val="22"/>
          <w:szCs w:val="22"/>
        </w:rPr>
        <w:t>(s)</w:t>
      </w:r>
      <w:r w:rsidRPr="00BE710D">
        <w:rPr>
          <w:sz w:val="22"/>
          <w:szCs w:val="22"/>
        </w:rPr>
        <w:t xml:space="preserve"> excusé</w:t>
      </w:r>
      <w:r w:rsidRPr="00BE710D">
        <w:rPr>
          <w:i/>
          <w:iCs/>
          <w:sz w:val="22"/>
          <w:szCs w:val="22"/>
        </w:rPr>
        <w:t>(s)</w:t>
      </w:r>
      <w:proofErr w:type="gramStart"/>
      <w:r w:rsidRPr="00BE710D">
        <w:rPr>
          <w:sz w:val="22"/>
          <w:szCs w:val="22"/>
        </w:rPr>
        <w:t xml:space="preserve"> : .…</w:t>
      </w:r>
      <w:proofErr w:type="gramEnd"/>
      <w:r w:rsidRPr="00BE710D">
        <w:rPr>
          <w:sz w:val="22"/>
          <w:szCs w:val="22"/>
        </w:rPr>
        <w:t>……………………………………………………………………</w:t>
      </w:r>
    </w:p>
    <w:p w14:paraId="3D4C328C" w14:textId="30B8A143" w:rsidR="008A656E" w:rsidRDefault="008A656E" w:rsidP="008A656E">
      <w:pPr>
        <w:pStyle w:val="Ontvotladelib"/>
        <w:spacing w:after="0"/>
        <w:rPr>
          <w:sz w:val="22"/>
          <w:szCs w:val="22"/>
        </w:rPr>
      </w:pPr>
      <w:r w:rsidRPr="00BE710D">
        <w:rPr>
          <w:sz w:val="22"/>
          <w:szCs w:val="22"/>
        </w:rPr>
        <w:t>Le secrétariat a été assuré par : .................…………………………..............................................</w:t>
      </w:r>
    </w:p>
    <w:p w14:paraId="360F5CFC" w14:textId="77777777" w:rsidR="002963B9" w:rsidRPr="00BE710D" w:rsidRDefault="002963B9" w:rsidP="008A656E">
      <w:pPr>
        <w:pStyle w:val="Ontvotladelib"/>
        <w:spacing w:after="0"/>
        <w:rPr>
          <w:sz w:val="22"/>
          <w:szCs w:val="22"/>
        </w:rPr>
      </w:pPr>
    </w:p>
    <w:p w14:paraId="281DB4FD" w14:textId="0C8D0A98" w:rsidR="00DE0F07" w:rsidRPr="002963B9" w:rsidRDefault="002963B9" w:rsidP="002963B9">
      <w:pPr>
        <w:pStyle w:val="LeMairerappellepropose"/>
        <w:spacing w:before="0" w:after="0"/>
        <w:rPr>
          <w:sz w:val="22"/>
          <w:szCs w:val="22"/>
        </w:rPr>
      </w:pPr>
      <w:bookmarkStart w:id="1" w:name="_Hlk64982926"/>
      <w:bookmarkEnd w:id="0"/>
      <w:r w:rsidRPr="00950B8B">
        <w:rPr>
          <w:sz w:val="22"/>
          <w:szCs w:val="22"/>
        </w:rPr>
        <w:t xml:space="preserve">Le Conseil Municipal </w:t>
      </w:r>
      <w:r w:rsidRPr="002963B9">
        <w:rPr>
          <w:sz w:val="22"/>
          <w:szCs w:val="22"/>
        </w:rPr>
        <w:t>(ou autre assemblée)</w:t>
      </w:r>
      <w:r w:rsidRPr="00950B8B">
        <w:rPr>
          <w:sz w:val="22"/>
          <w:szCs w:val="22"/>
        </w:rPr>
        <w:t>,</w:t>
      </w:r>
    </w:p>
    <w:bookmarkEnd w:id="1"/>
    <w:p w14:paraId="19DC11E8" w14:textId="77777777" w:rsidR="002963B9" w:rsidRPr="00DE0F07" w:rsidRDefault="002963B9" w:rsidP="00DE0F07">
      <w:pPr>
        <w:spacing w:after="0" w:line="240" w:lineRule="auto"/>
        <w:jc w:val="both"/>
        <w:rPr>
          <w:rFonts w:ascii="Arial" w:eastAsia="Times New Roman" w:hAnsi="Arial" w:cs="Arial"/>
          <w:lang w:eastAsia="fr-FR"/>
        </w:rPr>
      </w:pPr>
    </w:p>
    <w:p w14:paraId="384F8719" w14:textId="77777777" w:rsidR="00DE0F07" w:rsidRPr="00DE0F07" w:rsidRDefault="00DE0F07" w:rsidP="00DE0F07">
      <w:pPr>
        <w:spacing w:after="0" w:line="240" w:lineRule="auto"/>
        <w:jc w:val="both"/>
        <w:rPr>
          <w:rFonts w:ascii="Arial" w:eastAsia="Times New Roman" w:hAnsi="Arial" w:cs="Arial"/>
          <w:lang w:eastAsia="fr-FR"/>
        </w:rPr>
      </w:pPr>
      <w:r w:rsidRPr="00DE0F07">
        <w:rPr>
          <w:rFonts w:ascii="Arial" w:eastAsia="Times New Roman" w:hAnsi="Arial" w:cs="Arial"/>
          <w:lang w:eastAsia="fr-FR"/>
        </w:rPr>
        <w:t>Vu le code général des collectivités territoriales,</w:t>
      </w:r>
    </w:p>
    <w:p w14:paraId="5DFEA904" w14:textId="6DF93DED" w:rsidR="00DE0F07" w:rsidRPr="00DE0F07" w:rsidRDefault="00DE0F07" w:rsidP="00DE0F07">
      <w:pPr>
        <w:spacing w:after="0" w:line="240" w:lineRule="auto"/>
        <w:jc w:val="both"/>
        <w:rPr>
          <w:rFonts w:ascii="Arial" w:eastAsia="Times New Roman" w:hAnsi="Arial" w:cs="Arial"/>
          <w:lang w:eastAsia="fr-FR"/>
        </w:rPr>
      </w:pPr>
      <w:r w:rsidRPr="00DE0F07">
        <w:rPr>
          <w:rFonts w:ascii="Arial" w:eastAsia="Times New Roman" w:hAnsi="Arial" w:cs="Arial"/>
          <w:lang w:eastAsia="fr-FR"/>
        </w:rPr>
        <w:t xml:space="preserve">Vu la loi n°83-634 du 13 juillet 1983 modifiée portant droits et obligations des fonctionnaires et notamment son article 22 </w:t>
      </w:r>
      <w:r w:rsidR="00A348F2" w:rsidRPr="00DE0F07">
        <w:rPr>
          <w:rFonts w:ascii="Arial" w:eastAsia="Times New Roman" w:hAnsi="Arial" w:cs="Arial"/>
          <w:lang w:eastAsia="fr-FR"/>
        </w:rPr>
        <w:t>ter ;</w:t>
      </w:r>
    </w:p>
    <w:p w14:paraId="0DA6DD9E" w14:textId="3D61E33E" w:rsidR="00DE0F07" w:rsidRPr="00DE0F07" w:rsidRDefault="00DE0F07" w:rsidP="00DE0F07">
      <w:pPr>
        <w:spacing w:after="0" w:line="240" w:lineRule="auto"/>
        <w:jc w:val="both"/>
        <w:rPr>
          <w:rFonts w:ascii="Arial" w:eastAsia="Times New Roman" w:hAnsi="Arial" w:cs="Arial"/>
          <w:lang w:eastAsia="fr-FR"/>
        </w:rPr>
      </w:pPr>
      <w:r w:rsidRPr="00DE0F07">
        <w:rPr>
          <w:rFonts w:ascii="Arial" w:eastAsia="Times New Roman" w:hAnsi="Arial" w:cs="Arial"/>
          <w:lang w:eastAsia="fr-FR"/>
        </w:rPr>
        <w:t xml:space="preserve">Vu la loi n°84-53 du 26 janvier 1984 modifiée portant dispositions statutaires relatives à la fonction publique </w:t>
      </w:r>
      <w:r w:rsidR="00A348F2" w:rsidRPr="00DE0F07">
        <w:rPr>
          <w:rFonts w:ascii="Arial" w:eastAsia="Times New Roman" w:hAnsi="Arial" w:cs="Arial"/>
          <w:lang w:eastAsia="fr-FR"/>
        </w:rPr>
        <w:t>territoriale ;</w:t>
      </w:r>
    </w:p>
    <w:p w14:paraId="55909DBC" w14:textId="77777777" w:rsidR="00DE0F07" w:rsidRPr="00DE0F07" w:rsidRDefault="00DE0F07" w:rsidP="00DE0F07">
      <w:pPr>
        <w:spacing w:after="0" w:line="240" w:lineRule="auto"/>
        <w:jc w:val="both"/>
        <w:rPr>
          <w:rFonts w:ascii="Arial" w:eastAsia="Times New Roman" w:hAnsi="Arial" w:cs="Arial"/>
          <w:lang w:eastAsia="fr-FR"/>
        </w:rPr>
      </w:pPr>
      <w:r w:rsidRPr="00DE0F07">
        <w:rPr>
          <w:rFonts w:ascii="Arial" w:eastAsia="Times New Roman" w:hAnsi="Arial" w:cs="Arial"/>
          <w:lang w:eastAsia="fr-FR"/>
        </w:rPr>
        <w:t>Vu l’ordonnance n° 2017-53 du 19 janvier 2017 portant diverses dispositions relatives au compte personnel d'activité, à la formation et à la santé et la sécurité au travail dans la fonction publique ;</w:t>
      </w:r>
    </w:p>
    <w:p w14:paraId="28001D00" w14:textId="58440380" w:rsidR="00DE0F07" w:rsidRPr="00DE0F07" w:rsidRDefault="00DE0F07" w:rsidP="00DE0F07">
      <w:pPr>
        <w:spacing w:after="0" w:line="240" w:lineRule="auto"/>
        <w:jc w:val="both"/>
        <w:rPr>
          <w:rFonts w:ascii="Arial" w:eastAsia="Times New Roman" w:hAnsi="Arial" w:cs="Arial"/>
          <w:lang w:eastAsia="fr-FR"/>
        </w:rPr>
      </w:pPr>
      <w:r w:rsidRPr="00DE0F07">
        <w:rPr>
          <w:rFonts w:ascii="Arial" w:eastAsia="Times New Roman" w:hAnsi="Arial" w:cs="Arial"/>
          <w:lang w:eastAsia="fr-FR"/>
        </w:rPr>
        <w:t xml:space="preserve">Vu le décret n° 2017-928 du 6 mai 2017 relatif à la mise en œuvre du compte personnel d'activité dans la fonction publique et à la formation professionnelle tout au long de la </w:t>
      </w:r>
      <w:r w:rsidR="00A348F2" w:rsidRPr="00DE0F07">
        <w:rPr>
          <w:rFonts w:ascii="Arial" w:eastAsia="Times New Roman" w:hAnsi="Arial" w:cs="Arial"/>
          <w:lang w:eastAsia="fr-FR"/>
        </w:rPr>
        <w:t>vie ;</w:t>
      </w:r>
    </w:p>
    <w:p w14:paraId="740CCC20" w14:textId="43583882" w:rsidR="00DE0F07" w:rsidRPr="00DE0F07" w:rsidRDefault="00DE0F07" w:rsidP="00DE0F07">
      <w:pPr>
        <w:spacing w:after="0" w:line="240" w:lineRule="auto"/>
        <w:jc w:val="both"/>
        <w:rPr>
          <w:rFonts w:ascii="Arial" w:eastAsia="Times New Roman" w:hAnsi="Arial" w:cs="Arial"/>
          <w:lang w:eastAsia="fr-FR"/>
        </w:rPr>
      </w:pPr>
      <w:r w:rsidRPr="00DE0F07">
        <w:rPr>
          <w:rFonts w:ascii="Arial" w:eastAsia="Times New Roman" w:hAnsi="Arial" w:cs="Arial"/>
          <w:lang w:eastAsia="fr-FR"/>
        </w:rPr>
        <w:t xml:space="preserve">Vu l’avis du comité </w:t>
      </w:r>
      <w:r w:rsidR="00BE3102">
        <w:rPr>
          <w:rFonts w:ascii="Arial" w:eastAsia="Times New Roman" w:hAnsi="Arial" w:cs="Arial"/>
          <w:lang w:eastAsia="fr-FR"/>
        </w:rPr>
        <w:t>social territorial</w:t>
      </w:r>
      <w:r w:rsidRPr="00DE0F07">
        <w:rPr>
          <w:rFonts w:ascii="Arial" w:eastAsia="Times New Roman" w:hAnsi="Arial" w:cs="Arial"/>
          <w:lang w:eastAsia="fr-FR"/>
        </w:rPr>
        <w:t xml:space="preserve"> en date du ………………………</w:t>
      </w:r>
      <w:r w:rsidR="00A348F2">
        <w:rPr>
          <w:rFonts w:ascii="Arial" w:eastAsia="Times New Roman" w:hAnsi="Arial" w:cs="Arial"/>
          <w:lang w:eastAsia="fr-FR"/>
        </w:rPr>
        <w:t> ;</w:t>
      </w:r>
    </w:p>
    <w:p w14:paraId="29FFD4CC" w14:textId="77777777" w:rsidR="00DE0F07" w:rsidRPr="00DE0F07" w:rsidRDefault="00DE0F07" w:rsidP="00DE0F07">
      <w:pPr>
        <w:spacing w:after="0" w:line="240" w:lineRule="auto"/>
        <w:jc w:val="both"/>
        <w:rPr>
          <w:rFonts w:ascii="Arial" w:eastAsia="Times New Roman" w:hAnsi="Arial" w:cs="Arial"/>
          <w:lang w:eastAsia="fr-FR"/>
        </w:rPr>
      </w:pPr>
    </w:p>
    <w:p w14:paraId="5693629C" w14:textId="3596DD21" w:rsidR="00DE0F07" w:rsidRPr="00DE0F07" w:rsidRDefault="00DE0F07" w:rsidP="00DE0F07">
      <w:pPr>
        <w:spacing w:after="0" w:line="240" w:lineRule="auto"/>
        <w:jc w:val="both"/>
        <w:rPr>
          <w:rFonts w:ascii="Arial" w:eastAsia="Times New Roman" w:hAnsi="Arial" w:cs="Arial"/>
          <w:lang w:eastAsia="fr-FR"/>
        </w:rPr>
      </w:pPr>
      <w:r w:rsidRPr="00DE0F07">
        <w:rPr>
          <w:rFonts w:ascii="Arial" w:eastAsia="Times New Roman" w:hAnsi="Arial" w:cs="Arial"/>
          <w:lang w:eastAsia="fr-FR"/>
        </w:rPr>
        <w:t xml:space="preserve">Considérant que l’article 22 ter de la loi précitée crée, à l’instar du dispositif existant pour les salariés de droit privé, un compte personnel d'activité (CPA) au bénéfice des agents publics, qui a pour objectifs, par l’utilisation des droits qui y sont inscrits, de renforcer l’autonomie et la liberté d’action de l’agent et de faciliter son évolution </w:t>
      </w:r>
      <w:r w:rsidR="008A656E" w:rsidRPr="00DE0F07">
        <w:rPr>
          <w:rFonts w:ascii="Arial" w:eastAsia="Times New Roman" w:hAnsi="Arial" w:cs="Arial"/>
          <w:lang w:eastAsia="fr-FR"/>
        </w:rPr>
        <w:t>professionnelle ;</w:t>
      </w:r>
    </w:p>
    <w:p w14:paraId="41953921" w14:textId="77777777" w:rsidR="00DE0F07" w:rsidRPr="00DE0F07" w:rsidRDefault="00DE0F07" w:rsidP="00DE0F07">
      <w:pPr>
        <w:spacing w:after="0" w:line="240" w:lineRule="auto"/>
        <w:jc w:val="both"/>
        <w:rPr>
          <w:rFonts w:ascii="Arial" w:eastAsia="Times New Roman" w:hAnsi="Arial" w:cs="Arial"/>
          <w:lang w:eastAsia="fr-FR"/>
        </w:rPr>
      </w:pPr>
      <w:r w:rsidRPr="00DE0F07">
        <w:rPr>
          <w:rFonts w:ascii="Arial" w:eastAsia="Times New Roman" w:hAnsi="Arial" w:cs="Arial"/>
          <w:lang w:eastAsia="fr-FR"/>
        </w:rPr>
        <w:t>Considérant que le compte personnel d'activité se compose de deux comptes distincts : le compte personnel de formation (CPF) et le compte d’engagement citoyen (CEC</w:t>
      </w:r>
      <w:proofErr w:type="gramStart"/>
      <w:r w:rsidRPr="00DE0F07">
        <w:rPr>
          <w:rFonts w:ascii="Arial" w:eastAsia="Times New Roman" w:hAnsi="Arial" w:cs="Arial"/>
          <w:lang w:eastAsia="fr-FR"/>
        </w:rPr>
        <w:t>);</w:t>
      </w:r>
      <w:proofErr w:type="gramEnd"/>
    </w:p>
    <w:p w14:paraId="44CA9946" w14:textId="0965AA3A" w:rsidR="00DE0F07" w:rsidRPr="00DE0F07" w:rsidRDefault="00DE0F07" w:rsidP="00DE0F07">
      <w:pPr>
        <w:spacing w:after="0" w:line="240" w:lineRule="auto"/>
        <w:jc w:val="both"/>
        <w:rPr>
          <w:rFonts w:ascii="Arial" w:eastAsia="Times New Roman" w:hAnsi="Arial" w:cs="Arial"/>
          <w:lang w:eastAsia="fr-FR"/>
        </w:rPr>
      </w:pPr>
      <w:r w:rsidRPr="00DE0F07">
        <w:rPr>
          <w:rFonts w:ascii="Arial" w:eastAsia="Times New Roman" w:hAnsi="Arial" w:cs="Arial"/>
          <w:lang w:eastAsia="fr-FR"/>
        </w:rPr>
        <w:t xml:space="preserve">Considérant qu’il appartient à l’assemblée délibérante de fixer les modalités de mise en œuvre du CPF et notamment les plafonds de prise en charge des frais de formation au sein de la collectivité / </w:t>
      </w:r>
      <w:r w:rsidR="008A656E" w:rsidRPr="00DE0F07">
        <w:rPr>
          <w:rFonts w:ascii="Arial" w:eastAsia="Times New Roman" w:hAnsi="Arial" w:cs="Arial"/>
          <w:lang w:eastAsia="fr-FR"/>
        </w:rPr>
        <w:t>l’établissement ;</w:t>
      </w:r>
    </w:p>
    <w:p w14:paraId="4099E97C" w14:textId="77777777" w:rsidR="008A656E" w:rsidRPr="00950B8B" w:rsidRDefault="008A656E" w:rsidP="008A656E">
      <w:pPr>
        <w:pStyle w:val="VuConsidrant"/>
        <w:spacing w:after="0"/>
        <w:rPr>
          <w:sz w:val="22"/>
          <w:szCs w:val="22"/>
        </w:rPr>
      </w:pPr>
      <w:bookmarkStart w:id="2" w:name="_Hlk64982964"/>
    </w:p>
    <w:p w14:paraId="6B9F0B7E" w14:textId="2E269B85" w:rsidR="008A656E" w:rsidRDefault="008A656E" w:rsidP="008A656E">
      <w:pPr>
        <w:pStyle w:val="LeMairerappellepropose"/>
        <w:spacing w:before="0" w:after="0"/>
        <w:rPr>
          <w:sz w:val="22"/>
          <w:szCs w:val="22"/>
        </w:rPr>
      </w:pPr>
      <w:proofErr w:type="gramStart"/>
      <w:r w:rsidRPr="00950B8B">
        <w:rPr>
          <w:sz w:val="22"/>
          <w:szCs w:val="22"/>
        </w:rPr>
        <w:t>après</w:t>
      </w:r>
      <w:proofErr w:type="gramEnd"/>
      <w:r w:rsidRPr="00950B8B">
        <w:rPr>
          <w:sz w:val="22"/>
          <w:szCs w:val="22"/>
        </w:rPr>
        <w:t xml:space="preserve"> en avoir délibéré,</w:t>
      </w:r>
    </w:p>
    <w:p w14:paraId="0A4DC524" w14:textId="6490B71D" w:rsidR="008A656E" w:rsidRDefault="008A656E" w:rsidP="008A656E">
      <w:pPr>
        <w:pStyle w:val="LeMairerappellepropose"/>
        <w:spacing w:before="0" w:after="0"/>
        <w:rPr>
          <w:sz w:val="22"/>
          <w:szCs w:val="22"/>
        </w:rPr>
      </w:pPr>
    </w:p>
    <w:p w14:paraId="1ECDC6DA" w14:textId="55757F3E" w:rsidR="008A656E" w:rsidRDefault="008A656E" w:rsidP="008A656E">
      <w:pPr>
        <w:pStyle w:val="LeMairerappellepropose"/>
        <w:spacing w:before="0" w:after="0"/>
        <w:rPr>
          <w:sz w:val="22"/>
          <w:szCs w:val="22"/>
        </w:rPr>
      </w:pPr>
      <w:r w:rsidRPr="008A656E">
        <w:rPr>
          <w:sz w:val="22"/>
          <w:szCs w:val="22"/>
        </w:rPr>
        <w:t>DECIDE</w:t>
      </w:r>
      <w:r w:rsidRPr="00DE0F07">
        <w:rPr>
          <w:sz w:val="22"/>
          <w:szCs w:val="22"/>
        </w:rPr>
        <w:t xml:space="preserve"> </w:t>
      </w:r>
      <w:bookmarkEnd w:id="2"/>
      <w:r w:rsidRPr="008A656E">
        <w:rPr>
          <w:b w:val="0"/>
          <w:bCs w:val="0"/>
          <w:sz w:val="22"/>
          <w:szCs w:val="22"/>
        </w:rPr>
        <w:t xml:space="preserve">d’adopter les modalités de mise en œuvre du compte personnel de formation </w:t>
      </w:r>
      <w:r w:rsidR="00A348F2">
        <w:rPr>
          <w:b w:val="0"/>
          <w:bCs w:val="0"/>
          <w:sz w:val="22"/>
          <w:szCs w:val="22"/>
        </w:rPr>
        <w:t>suivantes</w:t>
      </w:r>
      <w:r>
        <w:rPr>
          <w:b w:val="0"/>
          <w:bCs w:val="0"/>
          <w:sz w:val="22"/>
          <w:szCs w:val="22"/>
        </w:rPr>
        <w:t> :</w:t>
      </w:r>
    </w:p>
    <w:p w14:paraId="4F88CB9F" w14:textId="77777777" w:rsidR="008A656E" w:rsidRPr="008A656E" w:rsidRDefault="008A656E" w:rsidP="008A656E">
      <w:pPr>
        <w:pStyle w:val="LeMairerappellepropose"/>
        <w:spacing w:before="0" w:after="0"/>
        <w:rPr>
          <w:b w:val="0"/>
          <w:sz w:val="22"/>
          <w:szCs w:val="22"/>
        </w:rPr>
      </w:pPr>
    </w:p>
    <w:p w14:paraId="6B85D9DB" w14:textId="22574BBB" w:rsidR="00DE0F07" w:rsidRPr="008A656E" w:rsidRDefault="008A656E" w:rsidP="00DE0F07">
      <w:pPr>
        <w:spacing w:after="0" w:line="240" w:lineRule="auto"/>
        <w:jc w:val="both"/>
        <w:rPr>
          <w:rFonts w:ascii="Arial" w:eastAsia="Times New Roman" w:hAnsi="Arial" w:cs="Arial"/>
          <w:bCs/>
          <w:lang w:eastAsia="fr-FR"/>
        </w:rPr>
      </w:pPr>
      <w:r w:rsidRPr="008A656E">
        <w:rPr>
          <w:rFonts w:ascii="Arial" w:eastAsia="Times New Roman" w:hAnsi="Arial" w:cs="Arial"/>
          <w:bCs/>
          <w:lang w:eastAsia="fr-FR"/>
        </w:rPr>
        <w:t xml:space="preserve">ARTICLE </w:t>
      </w:r>
      <w:proofErr w:type="gramStart"/>
      <w:r w:rsidRPr="008A656E">
        <w:rPr>
          <w:rFonts w:ascii="Arial" w:eastAsia="Times New Roman" w:hAnsi="Arial" w:cs="Arial"/>
          <w:bCs/>
          <w:lang w:eastAsia="fr-FR"/>
        </w:rPr>
        <w:t>1:</w:t>
      </w:r>
      <w:proofErr w:type="gramEnd"/>
      <w:r w:rsidRPr="008A656E">
        <w:rPr>
          <w:rFonts w:ascii="Arial" w:eastAsia="Times New Roman" w:hAnsi="Arial" w:cs="Arial"/>
          <w:bCs/>
          <w:lang w:eastAsia="fr-FR"/>
        </w:rPr>
        <w:t xml:space="preserve"> PLAFONDS DE PRISE EN CHARGE DES FRAIS DE FORMATION</w:t>
      </w:r>
    </w:p>
    <w:p w14:paraId="0903A86A" w14:textId="77777777" w:rsidR="00DE0F07" w:rsidRPr="00DE0F07" w:rsidRDefault="00DE0F07" w:rsidP="00DE0F07">
      <w:pPr>
        <w:spacing w:after="0" w:line="240" w:lineRule="auto"/>
        <w:jc w:val="both"/>
        <w:rPr>
          <w:rFonts w:ascii="Arial" w:eastAsia="Times New Roman" w:hAnsi="Arial" w:cs="Arial"/>
          <w:b/>
          <w:u w:val="single"/>
          <w:lang w:eastAsia="fr-FR"/>
        </w:rPr>
      </w:pPr>
    </w:p>
    <w:p w14:paraId="6C6095BD" w14:textId="77777777" w:rsidR="00DE0F07" w:rsidRPr="00DE0F07" w:rsidRDefault="00DE0F07" w:rsidP="00DE0F07">
      <w:pPr>
        <w:spacing w:after="0" w:line="240" w:lineRule="auto"/>
        <w:jc w:val="both"/>
        <w:rPr>
          <w:rFonts w:ascii="Arial" w:eastAsia="Times New Roman" w:hAnsi="Arial" w:cs="Arial"/>
          <w:lang w:eastAsia="fr-FR"/>
        </w:rPr>
      </w:pPr>
      <w:r w:rsidRPr="00DE0F07">
        <w:rPr>
          <w:rFonts w:ascii="Arial" w:eastAsia="Times New Roman" w:hAnsi="Arial" w:cs="Arial"/>
          <w:lang w:eastAsia="fr-FR"/>
        </w:rPr>
        <w:t xml:space="preserve">Conformément aux dispositions de l’article 9 du décret du 6 mai 2017 susvisé, sont décidés, en vue de la prise en charge des frais qui se rattachent aux formations suivies au titre du compte personnel de formation, les plafonds </w:t>
      </w:r>
      <w:proofErr w:type="gramStart"/>
      <w:r w:rsidRPr="00DE0F07">
        <w:rPr>
          <w:rFonts w:ascii="Arial" w:eastAsia="Times New Roman" w:hAnsi="Arial" w:cs="Arial"/>
          <w:lang w:eastAsia="fr-FR"/>
        </w:rPr>
        <w:t>suivants:</w:t>
      </w:r>
      <w:proofErr w:type="gramEnd"/>
    </w:p>
    <w:p w14:paraId="505D6C72" w14:textId="77777777" w:rsidR="00DE0F07" w:rsidRPr="00DE0F07" w:rsidRDefault="00DE0F07" w:rsidP="00DE0F07">
      <w:pPr>
        <w:spacing w:after="0" w:line="240" w:lineRule="auto"/>
        <w:jc w:val="both"/>
        <w:rPr>
          <w:rFonts w:ascii="Arial" w:eastAsia="Times New Roman" w:hAnsi="Arial" w:cs="Arial"/>
          <w:lang w:eastAsia="fr-FR"/>
        </w:rPr>
      </w:pPr>
    </w:p>
    <w:p w14:paraId="2B1623C3" w14:textId="77777777" w:rsidR="00DE0F07" w:rsidRPr="00DE0F07" w:rsidRDefault="00DE0F07" w:rsidP="00DE0F07">
      <w:pPr>
        <w:pStyle w:val="Paragraphedeliste"/>
        <w:numPr>
          <w:ilvl w:val="0"/>
          <w:numId w:val="1"/>
        </w:numPr>
        <w:spacing w:after="0" w:line="240" w:lineRule="auto"/>
        <w:jc w:val="both"/>
        <w:rPr>
          <w:rFonts w:ascii="Arial" w:eastAsia="Times New Roman" w:hAnsi="Arial" w:cs="Arial"/>
          <w:color w:val="44546A" w:themeColor="text2"/>
          <w:lang w:eastAsia="fr-FR"/>
        </w:rPr>
      </w:pPr>
      <w:r w:rsidRPr="00DE0F07">
        <w:rPr>
          <w:rFonts w:ascii="Arial" w:eastAsia="Times New Roman" w:hAnsi="Arial" w:cs="Arial"/>
          <w:color w:val="44546A" w:themeColor="text2"/>
          <w:lang w:eastAsia="fr-FR"/>
        </w:rPr>
        <w:t xml:space="preserve">Prise en charge des frais </w:t>
      </w:r>
      <w:proofErr w:type="gramStart"/>
      <w:r w:rsidRPr="00DE0F07">
        <w:rPr>
          <w:rFonts w:ascii="Arial" w:eastAsia="Times New Roman" w:hAnsi="Arial" w:cs="Arial"/>
          <w:color w:val="44546A" w:themeColor="text2"/>
          <w:lang w:eastAsia="fr-FR"/>
        </w:rPr>
        <w:t>pédagogiques:</w:t>
      </w:r>
      <w:proofErr w:type="gramEnd"/>
    </w:p>
    <w:p w14:paraId="0B66BB39" w14:textId="0A0105E6" w:rsidR="00DE0F07" w:rsidRPr="00DE0F07" w:rsidRDefault="00DE0F07" w:rsidP="00DE0F07">
      <w:pPr>
        <w:spacing w:after="0" w:line="240" w:lineRule="auto"/>
        <w:jc w:val="both"/>
        <w:rPr>
          <w:rFonts w:ascii="Arial" w:eastAsia="Times New Roman" w:hAnsi="Arial" w:cs="Arial"/>
          <w:lang w:eastAsia="fr-FR"/>
        </w:rPr>
      </w:pPr>
      <w:r w:rsidRPr="00DE0F07">
        <w:rPr>
          <w:rFonts w:ascii="Arial" w:eastAsia="Times New Roman" w:hAnsi="Arial" w:cs="Arial"/>
          <w:lang w:eastAsia="fr-FR"/>
        </w:rPr>
        <w:t>-plafond horaire</w:t>
      </w:r>
      <w:r w:rsidR="008A656E">
        <w:rPr>
          <w:rFonts w:ascii="Arial" w:eastAsia="Times New Roman" w:hAnsi="Arial" w:cs="Arial"/>
          <w:lang w:eastAsia="fr-FR"/>
        </w:rPr>
        <w:t xml:space="preserve"> </w:t>
      </w:r>
      <w:r w:rsidRPr="00DE0F07">
        <w:rPr>
          <w:rFonts w:ascii="Arial" w:eastAsia="Times New Roman" w:hAnsi="Arial" w:cs="Arial"/>
          <w:lang w:eastAsia="fr-FR"/>
        </w:rPr>
        <w:t>: X euros ;</w:t>
      </w:r>
    </w:p>
    <w:p w14:paraId="7F2922D7" w14:textId="77777777" w:rsidR="00DE0F07" w:rsidRPr="00DE0F07" w:rsidRDefault="00DE0F07" w:rsidP="00DE0F07">
      <w:pPr>
        <w:spacing w:after="0" w:line="240" w:lineRule="auto"/>
        <w:jc w:val="both"/>
        <w:rPr>
          <w:rFonts w:ascii="Arial" w:eastAsia="Times New Roman" w:hAnsi="Arial" w:cs="Arial"/>
          <w:lang w:eastAsia="fr-FR"/>
        </w:rPr>
      </w:pPr>
      <w:r w:rsidRPr="00DE0F07">
        <w:rPr>
          <w:rFonts w:ascii="Arial" w:eastAsia="Times New Roman" w:hAnsi="Arial" w:cs="Arial"/>
          <w:lang w:eastAsia="fr-FR"/>
        </w:rPr>
        <w:t xml:space="preserve">-et/ou plafond par action de </w:t>
      </w:r>
      <w:proofErr w:type="gramStart"/>
      <w:r w:rsidRPr="00DE0F07">
        <w:rPr>
          <w:rFonts w:ascii="Arial" w:eastAsia="Times New Roman" w:hAnsi="Arial" w:cs="Arial"/>
          <w:lang w:eastAsia="fr-FR"/>
        </w:rPr>
        <w:t>formation:</w:t>
      </w:r>
      <w:proofErr w:type="gramEnd"/>
      <w:r w:rsidRPr="00DE0F07">
        <w:rPr>
          <w:rFonts w:ascii="Arial" w:eastAsia="Times New Roman" w:hAnsi="Arial" w:cs="Arial"/>
          <w:lang w:eastAsia="fr-FR"/>
        </w:rPr>
        <w:t xml:space="preserve"> X euros;</w:t>
      </w:r>
    </w:p>
    <w:p w14:paraId="682A8797" w14:textId="77777777" w:rsidR="00DE0F07" w:rsidRPr="00DE0F07" w:rsidRDefault="00DE0F07" w:rsidP="00DE0F07">
      <w:pPr>
        <w:spacing w:after="0" w:line="240" w:lineRule="auto"/>
        <w:jc w:val="both"/>
        <w:rPr>
          <w:rFonts w:ascii="Arial" w:eastAsia="Times New Roman" w:hAnsi="Arial" w:cs="Arial"/>
          <w:lang w:eastAsia="fr-FR"/>
        </w:rPr>
      </w:pPr>
      <w:r w:rsidRPr="00DE0F07">
        <w:rPr>
          <w:rFonts w:ascii="Arial" w:eastAsia="Times New Roman" w:hAnsi="Arial" w:cs="Arial"/>
          <w:lang w:eastAsia="fr-FR"/>
        </w:rPr>
        <w:t xml:space="preserve">-ou </w:t>
      </w:r>
      <w:proofErr w:type="gramStart"/>
      <w:r w:rsidRPr="00DE0F07">
        <w:rPr>
          <w:rFonts w:ascii="Arial" w:eastAsia="Times New Roman" w:hAnsi="Arial" w:cs="Arial"/>
          <w:lang w:eastAsia="fr-FR"/>
        </w:rPr>
        <w:t>la</w:t>
      </w:r>
      <w:proofErr w:type="gramEnd"/>
      <w:r w:rsidRPr="00DE0F07">
        <w:rPr>
          <w:rFonts w:ascii="Arial" w:eastAsia="Times New Roman" w:hAnsi="Arial" w:cs="Arial"/>
          <w:lang w:eastAsia="fr-FR"/>
        </w:rPr>
        <w:t xml:space="preserve"> collectivité/l’établissement prend en charge la totalité des frais pédagogiques dans la limite des crédits ouverts dans ce cadre avec ou sans limitation par action.</w:t>
      </w:r>
    </w:p>
    <w:p w14:paraId="42A0A4DD" w14:textId="77777777" w:rsidR="00DE0F07" w:rsidRPr="00DE0F07" w:rsidRDefault="00DE0F07" w:rsidP="00DE0F07">
      <w:pPr>
        <w:spacing w:after="0" w:line="240" w:lineRule="auto"/>
        <w:jc w:val="both"/>
        <w:rPr>
          <w:rFonts w:ascii="Arial" w:eastAsia="Times New Roman" w:hAnsi="Arial" w:cs="Arial"/>
          <w:lang w:eastAsia="fr-FR"/>
        </w:rPr>
      </w:pPr>
      <w:r w:rsidRPr="00DE0F07">
        <w:rPr>
          <w:rFonts w:ascii="Arial" w:eastAsia="Times New Roman" w:hAnsi="Arial" w:cs="Arial"/>
          <w:lang w:eastAsia="fr-FR"/>
        </w:rPr>
        <w:t>(Choisir la ou les solutions retenues)</w:t>
      </w:r>
    </w:p>
    <w:p w14:paraId="14CC0227" w14:textId="77777777" w:rsidR="00DE0F07" w:rsidRPr="00DE0F07" w:rsidRDefault="00DE0F07" w:rsidP="008A656E">
      <w:pPr>
        <w:spacing w:after="0" w:line="240" w:lineRule="auto"/>
        <w:jc w:val="both"/>
        <w:rPr>
          <w:rFonts w:ascii="Arial" w:eastAsia="Times New Roman" w:hAnsi="Arial" w:cs="Arial"/>
          <w:lang w:eastAsia="fr-FR"/>
        </w:rPr>
      </w:pPr>
    </w:p>
    <w:p w14:paraId="717B3C6D" w14:textId="77777777" w:rsidR="00DE0F07" w:rsidRPr="00DE0F07" w:rsidRDefault="00DE0F07" w:rsidP="008A656E">
      <w:pPr>
        <w:pStyle w:val="Paragraphedeliste"/>
        <w:numPr>
          <w:ilvl w:val="0"/>
          <w:numId w:val="2"/>
        </w:numPr>
        <w:spacing w:after="0" w:line="240" w:lineRule="auto"/>
        <w:jc w:val="both"/>
        <w:rPr>
          <w:rFonts w:ascii="Arial" w:eastAsia="Times New Roman" w:hAnsi="Arial" w:cs="Arial"/>
          <w:color w:val="44546A" w:themeColor="text2"/>
          <w:lang w:eastAsia="fr-FR"/>
        </w:rPr>
      </w:pPr>
      <w:r w:rsidRPr="00DE0F07">
        <w:rPr>
          <w:rFonts w:ascii="Arial" w:eastAsia="Times New Roman" w:hAnsi="Arial" w:cs="Arial"/>
          <w:color w:val="44546A" w:themeColor="text2"/>
          <w:lang w:eastAsia="fr-FR"/>
        </w:rPr>
        <w:t xml:space="preserve">Prise en charge des frais occasionnés par les déplacements des agents lors des </w:t>
      </w:r>
      <w:proofErr w:type="gramStart"/>
      <w:r w:rsidRPr="00DE0F07">
        <w:rPr>
          <w:rFonts w:ascii="Arial" w:eastAsia="Times New Roman" w:hAnsi="Arial" w:cs="Arial"/>
          <w:color w:val="44546A" w:themeColor="text2"/>
          <w:lang w:eastAsia="fr-FR"/>
        </w:rPr>
        <w:t>formations:</w:t>
      </w:r>
      <w:proofErr w:type="gramEnd"/>
    </w:p>
    <w:p w14:paraId="1FCA0C86" w14:textId="77777777" w:rsidR="00DE0F07" w:rsidRPr="00DE0F07" w:rsidRDefault="00DE0F07" w:rsidP="008A656E">
      <w:pPr>
        <w:spacing w:after="0" w:line="240" w:lineRule="auto"/>
        <w:jc w:val="both"/>
        <w:rPr>
          <w:rFonts w:ascii="Arial" w:eastAsia="Times New Roman" w:hAnsi="Arial" w:cs="Arial"/>
          <w:lang w:eastAsia="fr-FR"/>
        </w:rPr>
      </w:pPr>
      <w:r w:rsidRPr="00DE0F07">
        <w:rPr>
          <w:rFonts w:ascii="Arial" w:eastAsia="Times New Roman" w:hAnsi="Arial" w:cs="Arial"/>
          <w:lang w:eastAsia="fr-FR"/>
        </w:rPr>
        <w:t xml:space="preserve">-prise en charge de l’intégralité des frais occasionnés par les déplacements des agents lors des </w:t>
      </w:r>
      <w:proofErr w:type="gramStart"/>
      <w:r w:rsidRPr="00DE0F07">
        <w:rPr>
          <w:rFonts w:ascii="Arial" w:eastAsia="Times New Roman" w:hAnsi="Arial" w:cs="Arial"/>
          <w:lang w:eastAsia="fr-FR"/>
        </w:rPr>
        <w:t>formations;</w:t>
      </w:r>
      <w:proofErr w:type="gramEnd"/>
    </w:p>
    <w:p w14:paraId="254F2BF3" w14:textId="77777777" w:rsidR="00DE0F07" w:rsidRPr="00DE0F07" w:rsidRDefault="00DE0F07" w:rsidP="008A656E">
      <w:pPr>
        <w:spacing w:after="0" w:line="240" w:lineRule="auto"/>
        <w:jc w:val="both"/>
        <w:rPr>
          <w:rFonts w:ascii="Arial" w:eastAsia="Times New Roman" w:hAnsi="Arial" w:cs="Arial"/>
          <w:lang w:eastAsia="fr-FR"/>
        </w:rPr>
      </w:pPr>
      <w:r w:rsidRPr="00DE0F07">
        <w:rPr>
          <w:rFonts w:ascii="Arial" w:eastAsia="Times New Roman" w:hAnsi="Arial" w:cs="Arial"/>
          <w:lang w:eastAsia="fr-FR"/>
        </w:rPr>
        <w:t>-ou prise en charge des frais occasionnés par les déplacements des agents lors des formations, dans la limite de</w:t>
      </w:r>
      <w:proofErr w:type="gramStart"/>
      <w:r w:rsidRPr="00DE0F07">
        <w:rPr>
          <w:rFonts w:ascii="Arial" w:eastAsia="Times New Roman" w:hAnsi="Arial" w:cs="Arial"/>
          <w:lang w:eastAsia="fr-FR"/>
        </w:rPr>
        <w:t xml:space="preserve"> ....</w:t>
      </w:r>
      <w:proofErr w:type="gramEnd"/>
      <w:r w:rsidRPr="00DE0F07">
        <w:rPr>
          <w:rFonts w:ascii="Arial" w:eastAsia="Times New Roman" w:hAnsi="Arial" w:cs="Arial"/>
          <w:lang w:eastAsia="fr-FR"/>
        </w:rPr>
        <w:t xml:space="preserve">. </w:t>
      </w:r>
      <w:proofErr w:type="gramStart"/>
      <w:r w:rsidRPr="00DE0F07">
        <w:rPr>
          <w:rFonts w:ascii="Arial" w:eastAsia="Times New Roman" w:hAnsi="Arial" w:cs="Arial"/>
          <w:lang w:eastAsia="fr-FR"/>
        </w:rPr>
        <w:t>euros</w:t>
      </w:r>
      <w:proofErr w:type="gramEnd"/>
      <w:r w:rsidRPr="00DE0F07">
        <w:rPr>
          <w:rFonts w:ascii="Arial" w:eastAsia="Times New Roman" w:hAnsi="Arial" w:cs="Arial"/>
          <w:lang w:eastAsia="fr-FR"/>
        </w:rPr>
        <w:t xml:space="preserve"> par action de formation</w:t>
      </w:r>
    </w:p>
    <w:p w14:paraId="6955D6C0" w14:textId="77777777" w:rsidR="00DE0F07" w:rsidRPr="00DE0F07" w:rsidRDefault="00DE0F07" w:rsidP="008A656E">
      <w:pPr>
        <w:spacing w:after="0" w:line="240" w:lineRule="auto"/>
        <w:jc w:val="both"/>
        <w:rPr>
          <w:rFonts w:ascii="Arial" w:eastAsia="Times New Roman" w:hAnsi="Arial" w:cs="Arial"/>
          <w:lang w:eastAsia="fr-FR"/>
        </w:rPr>
      </w:pPr>
      <w:r w:rsidRPr="00DE0F07">
        <w:rPr>
          <w:rFonts w:ascii="Arial" w:eastAsia="Times New Roman" w:hAnsi="Arial" w:cs="Arial"/>
          <w:lang w:eastAsia="fr-FR"/>
        </w:rPr>
        <w:t>-ou pas de prise en charge des frais occasionnés par les déplacements des agents lors des formations</w:t>
      </w:r>
    </w:p>
    <w:p w14:paraId="1D1C7CE9" w14:textId="77777777" w:rsidR="00DE0F07" w:rsidRPr="00DE0F07" w:rsidRDefault="00DE0F07" w:rsidP="008A656E">
      <w:pPr>
        <w:spacing w:after="0" w:line="240" w:lineRule="auto"/>
        <w:jc w:val="both"/>
        <w:rPr>
          <w:rFonts w:ascii="Arial" w:eastAsia="Times New Roman" w:hAnsi="Arial" w:cs="Arial"/>
          <w:lang w:eastAsia="fr-FR"/>
        </w:rPr>
      </w:pPr>
      <w:r w:rsidRPr="00DE0F07">
        <w:rPr>
          <w:rFonts w:ascii="Arial" w:eastAsia="Times New Roman" w:hAnsi="Arial" w:cs="Arial"/>
          <w:lang w:eastAsia="fr-FR"/>
        </w:rPr>
        <w:t xml:space="preserve">(Choisir la solution retenue) </w:t>
      </w:r>
    </w:p>
    <w:p w14:paraId="68F0C578" w14:textId="77777777" w:rsidR="00DE0F07" w:rsidRPr="00DE0F07" w:rsidRDefault="00DE0F07" w:rsidP="008A656E">
      <w:pPr>
        <w:spacing w:after="0" w:line="240" w:lineRule="auto"/>
        <w:jc w:val="both"/>
        <w:rPr>
          <w:rFonts w:ascii="Arial" w:eastAsia="Times New Roman" w:hAnsi="Arial" w:cs="Arial"/>
          <w:lang w:eastAsia="fr-FR"/>
        </w:rPr>
      </w:pPr>
    </w:p>
    <w:p w14:paraId="77D469BA" w14:textId="77777777" w:rsidR="00DE0F07" w:rsidRPr="00DE0F07" w:rsidRDefault="00DE0F07" w:rsidP="008A656E">
      <w:pPr>
        <w:spacing w:after="0" w:line="240" w:lineRule="auto"/>
        <w:jc w:val="both"/>
        <w:rPr>
          <w:rFonts w:ascii="Arial" w:eastAsia="Times New Roman" w:hAnsi="Arial" w:cs="Arial"/>
        </w:rPr>
      </w:pPr>
      <w:r w:rsidRPr="00DE0F07">
        <w:rPr>
          <w:rFonts w:ascii="Arial" w:eastAsia="Times New Roman" w:hAnsi="Arial" w:cs="Arial"/>
        </w:rPr>
        <w:t>Les frais occasionnés comprennent :</w:t>
      </w:r>
    </w:p>
    <w:p w14:paraId="5DA94FAA" w14:textId="77777777" w:rsidR="008A656E" w:rsidRDefault="008A656E" w:rsidP="008A656E">
      <w:pPr>
        <w:spacing w:after="0" w:line="240" w:lineRule="auto"/>
        <w:ind w:right="-709"/>
        <w:jc w:val="both"/>
        <w:rPr>
          <w:rFonts w:ascii="Arial" w:eastAsia="Times New Roman" w:hAnsi="Arial" w:cs="Arial"/>
        </w:rPr>
      </w:pPr>
      <w:r>
        <w:rPr>
          <w:rFonts w:ascii="Arial" w:eastAsia="Times New Roman" w:hAnsi="Arial" w:cs="Arial"/>
        </w:rPr>
        <w:lastRenderedPageBreak/>
        <w:t xml:space="preserve">- </w:t>
      </w:r>
      <w:r w:rsidR="00DE0F07" w:rsidRPr="008A656E">
        <w:rPr>
          <w:rFonts w:ascii="Arial" w:eastAsia="Times New Roman" w:hAnsi="Arial" w:cs="Arial"/>
        </w:rPr>
        <w:t>Les frais de déplacement (l'agent devra utiliser son véhicule personnel),</w:t>
      </w:r>
    </w:p>
    <w:p w14:paraId="3CCCF0F1" w14:textId="77777777" w:rsidR="008A656E" w:rsidRDefault="008A656E" w:rsidP="008A656E">
      <w:pPr>
        <w:spacing w:after="0" w:line="240" w:lineRule="auto"/>
        <w:ind w:right="-709"/>
        <w:jc w:val="both"/>
        <w:rPr>
          <w:rFonts w:ascii="Arial" w:eastAsia="Times New Roman" w:hAnsi="Arial" w:cs="Arial"/>
        </w:rPr>
      </w:pPr>
      <w:r>
        <w:rPr>
          <w:rFonts w:ascii="Arial" w:eastAsia="Times New Roman" w:hAnsi="Arial" w:cs="Arial"/>
        </w:rPr>
        <w:t xml:space="preserve">- </w:t>
      </w:r>
      <w:r w:rsidR="00DE0F07" w:rsidRPr="008A656E">
        <w:rPr>
          <w:rFonts w:ascii="Arial" w:eastAsia="Times New Roman" w:hAnsi="Arial" w:cs="Arial"/>
        </w:rPr>
        <w:t>Les frais de péages et parking,</w:t>
      </w:r>
    </w:p>
    <w:p w14:paraId="4FFA7C6E" w14:textId="59158B1B" w:rsidR="00DE0F07" w:rsidRPr="008A656E" w:rsidRDefault="008A656E" w:rsidP="008A656E">
      <w:pPr>
        <w:spacing w:after="0" w:line="240" w:lineRule="auto"/>
        <w:ind w:right="-709"/>
        <w:jc w:val="both"/>
        <w:rPr>
          <w:rFonts w:ascii="Arial" w:eastAsia="Times New Roman" w:hAnsi="Arial" w:cs="Arial"/>
        </w:rPr>
      </w:pPr>
      <w:r>
        <w:rPr>
          <w:rFonts w:ascii="Arial" w:eastAsia="Times New Roman" w:hAnsi="Arial" w:cs="Arial"/>
        </w:rPr>
        <w:t xml:space="preserve">- </w:t>
      </w:r>
      <w:r w:rsidR="00DE0F07" w:rsidRPr="008A656E">
        <w:rPr>
          <w:rFonts w:ascii="Arial" w:eastAsia="Times New Roman" w:hAnsi="Arial" w:cs="Arial"/>
        </w:rPr>
        <w:t>Les frais de repas concernant uniquement le repas du midi.</w:t>
      </w:r>
    </w:p>
    <w:p w14:paraId="57847056" w14:textId="77777777" w:rsidR="00DE0F07" w:rsidRPr="00DE0F07" w:rsidRDefault="00DE0F07" w:rsidP="008A656E">
      <w:pPr>
        <w:spacing w:after="0" w:line="240" w:lineRule="auto"/>
        <w:rPr>
          <w:rFonts w:ascii="Arial" w:eastAsia="Times New Roman" w:hAnsi="Arial" w:cs="Arial"/>
        </w:rPr>
      </w:pPr>
      <w:r w:rsidRPr="00DE0F07">
        <w:rPr>
          <w:rFonts w:ascii="Arial" w:eastAsia="Times New Roman" w:hAnsi="Arial" w:cs="Arial"/>
        </w:rPr>
        <w:t>Le remboursement ne pourra s'effectuer que sur production de justificatifs.</w:t>
      </w:r>
    </w:p>
    <w:p w14:paraId="0ED66E0F" w14:textId="77777777" w:rsidR="00DE0F07" w:rsidRPr="00DE0F07" w:rsidRDefault="00DE0F07" w:rsidP="008A656E">
      <w:pPr>
        <w:spacing w:after="0" w:line="240" w:lineRule="auto"/>
        <w:jc w:val="both"/>
        <w:rPr>
          <w:rFonts w:ascii="Arial" w:eastAsia="Times New Roman" w:hAnsi="Arial" w:cs="Arial"/>
          <w:lang w:eastAsia="fr-FR"/>
        </w:rPr>
      </w:pPr>
      <w:r w:rsidRPr="00DE0F07">
        <w:rPr>
          <w:rFonts w:ascii="Arial" w:eastAsia="Times New Roman" w:hAnsi="Arial" w:cs="Arial"/>
          <w:lang w:eastAsia="fr-FR"/>
        </w:rPr>
        <w:t>Dans le cas où l’agent n’a pas suivi tout ou partie de sa formation, sans motif légitime, il devra rembourser les frais engagés par l’administration.</w:t>
      </w:r>
    </w:p>
    <w:p w14:paraId="5348EE9E" w14:textId="77777777" w:rsidR="00DE0F07" w:rsidRPr="00DE0F07" w:rsidRDefault="00DE0F07" w:rsidP="008A656E">
      <w:pPr>
        <w:spacing w:after="0" w:line="240" w:lineRule="auto"/>
        <w:jc w:val="both"/>
        <w:rPr>
          <w:rFonts w:ascii="Arial" w:eastAsia="Times New Roman" w:hAnsi="Arial" w:cs="Arial"/>
          <w:lang w:eastAsia="fr-FR"/>
        </w:rPr>
      </w:pPr>
    </w:p>
    <w:p w14:paraId="2FF713F1" w14:textId="73D47F96" w:rsidR="00DE0F07" w:rsidRPr="008A656E" w:rsidRDefault="008A656E" w:rsidP="008A656E">
      <w:pPr>
        <w:spacing w:after="0" w:line="240" w:lineRule="auto"/>
        <w:jc w:val="both"/>
        <w:rPr>
          <w:rFonts w:ascii="Arial" w:eastAsia="Times New Roman" w:hAnsi="Arial" w:cs="Arial"/>
          <w:bCs/>
          <w:lang w:eastAsia="fr-FR"/>
        </w:rPr>
      </w:pPr>
      <w:r w:rsidRPr="008A656E">
        <w:rPr>
          <w:rFonts w:ascii="Arial" w:eastAsia="Times New Roman" w:hAnsi="Arial" w:cs="Arial"/>
          <w:bCs/>
          <w:lang w:eastAsia="fr-FR"/>
        </w:rPr>
        <w:t xml:space="preserve">ARTICLE </w:t>
      </w:r>
      <w:proofErr w:type="gramStart"/>
      <w:r w:rsidRPr="008A656E">
        <w:rPr>
          <w:rFonts w:ascii="Arial" w:eastAsia="Times New Roman" w:hAnsi="Arial" w:cs="Arial"/>
          <w:bCs/>
          <w:lang w:eastAsia="fr-FR"/>
        </w:rPr>
        <w:t>2:</w:t>
      </w:r>
      <w:proofErr w:type="gramEnd"/>
      <w:r w:rsidRPr="008A656E">
        <w:rPr>
          <w:rFonts w:ascii="Arial" w:eastAsia="Times New Roman" w:hAnsi="Arial" w:cs="Arial"/>
          <w:bCs/>
          <w:lang w:eastAsia="fr-FR"/>
        </w:rPr>
        <w:t xml:space="preserve"> DEMANDES D’UTILISATION DU CPF</w:t>
      </w:r>
    </w:p>
    <w:p w14:paraId="34C4D7A6" w14:textId="77777777" w:rsidR="00DE0F07" w:rsidRPr="00DE0F07" w:rsidRDefault="00DE0F07" w:rsidP="008A656E">
      <w:pPr>
        <w:spacing w:after="0" w:line="240" w:lineRule="auto"/>
        <w:jc w:val="both"/>
        <w:rPr>
          <w:rFonts w:ascii="Arial" w:eastAsia="Times New Roman" w:hAnsi="Arial" w:cs="Arial"/>
          <w:lang w:eastAsia="fr-FR"/>
        </w:rPr>
      </w:pPr>
    </w:p>
    <w:p w14:paraId="7E91BFA3" w14:textId="77777777" w:rsidR="00DE0F07" w:rsidRPr="00DE0F07" w:rsidRDefault="00DE0F07" w:rsidP="008A656E">
      <w:pPr>
        <w:spacing w:after="0" w:line="240" w:lineRule="auto"/>
        <w:jc w:val="both"/>
        <w:rPr>
          <w:rFonts w:ascii="Arial" w:eastAsia="Times New Roman" w:hAnsi="Arial" w:cs="Arial"/>
          <w:lang w:eastAsia="fr-FR"/>
        </w:rPr>
      </w:pPr>
      <w:r w:rsidRPr="00DE0F07">
        <w:rPr>
          <w:rFonts w:ascii="Arial" w:eastAsia="Times New Roman" w:hAnsi="Arial" w:cs="Arial"/>
          <w:lang w:eastAsia="fr-FR"/>
        </w:rPr>
        <w:t>L’agent qui souhaite mobiliser son compte personnel de formation doit remplir et adresser à son supérieur hiérarchique/ à l’autorité territoriale, le formulaire prévu à cet effet (annexer le formulaire).</w:t>
      </w:r>
    </w:p>
    <w:p w14:paraId="76C22140" w14:textId="77777777" w:rsidR="008A656E" w:rsidRPr="008A656E" w:rsidRDefault="00DE0F07" w:rsidP="008A656E">
      <w:pPr>
        <w:spacing w:after="0" w:line="240" w:lineRule="auto"/>
        <w:jc w:val="both"/>
        <w:rPr>
          <w:rFonts w:ascii="Arial" w:eastAsia="Times New Roman" w:hAnsi="Arial" w:cs="Arial"/>
          <w:i/>
          <w:iCs/>
          <w:lang w:eastAsia="fr-FR"/>
        </w:rPr>
      </w:pPr>
      <w:proofErr w:type="gramStart"/>
      <w:r w:rsidRPr="008A656E">
        <w:rPr>
          <w:rFonts w:ascii="Arial" w:eastAsia="Times New Roman" w:hAnsi="Arial" w:cs="Arial"/>
          <w:i/>
          <w:iCs/>
          <w:lang w:eastAsia="fr-FR"/>
        </w:rPr>
        <w:t>Ou</w:t>
      </w:r>
      <w:proofErr w:type="gramEnd"/>
      <w:r w:rsidRPr="008A656E">
        <w:rPr>
          <w:rFonts w:ascii="Arial" w:eastAsia="Times New Roman" w:hAnsi="Arial" w:cs="Arial"/>
          <w:i/>
          <w:iCs/>
          <w:lang w:eastAsia="fr-FR"/>
        </w:rPr>
        <w:t xml:space="preserve"> </w:t>
      </w:r>
    </w:p>
    <w:p w14:paraId="7F5B8160" w14:textId="6AFFEA08" w:rsidR="00DE0F07" w:rsidRPr="00DE0F07" w:rsidRDefault="00DE0F07" w:rsidP="008A656E">
      <w:pPr>
        <w:spacing w:after="0" w:line="240" w:lineRule="auto"/>
        <w:jc w:val="both"/>
        <w:rPr>
          <w:rFonts w:ascii="Arial" w:eastAsia="Times New Roman" w:hAnsi="Arial" w:cs="Arial"/>
          <w:lang w:eastAsia="fr-FR"/>
        </w:rPr>
      </w:pPr>
      <w:r w:rsidRPr="00DE0F07">
        <w:rPr>
          <w:rFonts w:ascii="Arial" w:eastAsia="Times New Roman" w:hAnsi="Arial" w:cs="Arial"/>
          <w:lang w:eastAsia="fr-FR"/>
        </w:rPr>
        <w:t xml:space="preserve">L’agent qui souhaite mobiliser son compte personnel de formation doit adresser une demande écrite à son supérieur hiérarchique / à l’autorité territoriale. Cette demande doit contenir les éléments </w:t>
      </w:r>
      <w:proofErr w:type="gramStart"/>
      <w:r w:rsidRPr="00DE0F07">
        <w:rPr>
          <w:rFonts w:ascii="Arial" w:eastAsia="Times New Roman" w:hAnsi="Arial" w:cs="Arial"/>
          <w:lang w:eastAsia="fr-FR"/>
        </w:rPr>
        <w:t>suivants:</w:t>
      </w:r>
      <w:proofErr w:type="gramEnd"/>
    </w:p>
    <w:p w14:paraId="747F42FF" w14:textId="77777777" w:rsidR="00DE0F07" w:rsidRPr="00DE0F07" w:rsidRDefault="00DE0F07" w:rsidP="008A656E">
      <w:pPr>
        <w:spacing w:after="0" w:line="240" w:lineRule="auto"/>
        <w:jc w:val="both"/>
        <w:rPr>
          <w:rFonts w:ascii="Arial" w:eastAsia="Times New Roman" w:hAnsi="Arial" w:cs="Arial"/>
          <w:lang w:eastAsia="fr-FR"/>
        </w:rPr>
      </w:pPr>
      <w:r w:rsidRPr="00DE0F07">
        <w:rPr>
          <w:rFonts w:ascii="Arial" w:eastAsia="Times New Roman" w:hAnsi="Arial" w:cs="Arial"/>
          <w:lang w:eastAsia="fr-FR"/>
        </w:rPr>
        <w:t>- présentation de son projet d’évolution professionnelle</w:t>
      </w:r>
    </w:p>
    <w:p w14:paraId="513A2C0B" w14:textId="77777777" w:rsidR="00DE0F07" w:rsidRPr="00DE0F07" w:rsidRDefault="00DE0F07" w:rsidP="008A656E">
      <w:pPr>
        <w:spacing w:after="0" w:line="240" w:lineRule="auto"/>
        <w:jc w:val="both"/>
        <w:rPr>
          <w:rFonts w:ascii="Arial" w:eastAsia="Times New Roman" w:hAnsi="Arial" w:cs="Arial"/>
          <w:lang w:eastAsia="fr-FR"/>
        </w:rPr>
      </w:pPr>
      <w:r w:rsidRPr="00DE0F07">
        <w:rPr>
          <w:rFonts w:ascii="Arial" w:eastAsia="Times New Roman" w:hAnsi="Arial" w:cs="Arial"/>
          <w:lang w:eastAsia="fr-FR"/>
        </w:rPr>
        <w:t>- programme et nature de la formation visée</w:t>
      </w:r>
    </w:p>
    <w:p w14:paraId="3FB88221" w14:textId="77777777" w:rsidR="00DE0F07" w:rsidRPr="00DE0F07" w:rsidRDefault="00DE0F07" w:rsidP="008A656E">
      <w:pPr>
        <w:spacing w:after="0" w:line="240" w:lineRule="auto"/>
        <w:jc w:val="both"/>
        <w:rPr>
          <w:rFonts w:ascii="Arial" w:eastAsia="Times New Roman" w:hAnsi="Arial" w:cs="Arial"/>
          <w:lang w:eastAsia="fr-FR"/>
        </w:rPr>
      </w:pPr>
      <w:r w:rsidRPr="00DE0F07">
        <w:rPr>
          <w:rFonts w:ascii="Arial" w:eastAsia="Times New Roman" w:hAnsi="Arial" w:cs="Arial"/>
          <w:lang w:eastAsia="fr-FR"/>
        </w:rPr>
        <w:t>- organisme de formation sollicité</w:t>
      </w:r>
    </w:p>
    <w:p w14:paraId="2465078D" w14:textId="77777777" w:rsidR="00DE0F07" w:rsidRPr="00DE0F07" w:rsidRDefault="00DE0F07" w:rsidP="008A656E">
      <w:pPr>
        <w:spacing w:after="0" w:line="240" w:lineRule="auto"/>
        <w:jc w:val="both"/>
        <w:rPr>
          <w:rFonts w:ascii="Arial" w:eastAsia="Times New Roman" w:hAnsi="Arial" w:cs="Arial"/>
          <w:lang w:eastAsia="fr-FR"/>
        </w:rPr>
      </w:pPr>
      <w:r w:rsidRPr="00DE0F07">
        <w:rPr>
          <w:rFonts w:ascii="Arial" w:eastAsia="Times New Roman" w:hAnsi="Arial" w:cs="Arial"/>
          <w:lang w:eastAsia="fr-FR"/>
        </w:rPr>
        <w:t>- nombre d’heures requises</w:t>
      </w:r>
    </w:p>
    <w:p w14:paraId="52DF84B6" w14:textId="77777777" w:rsidR="00DE0F07" w:rsidRPr="00DE0F07" w:rsidRDefault="00DE0F07" w:rsidP="008A656E">
      <w:pPr>
        <w:spacing w:after="0" w:line="240" w:lineRule="auto"/>
        <w:jc w:val="both"/>
        <w:rPr>
          <w:rFonts w:ascii="Arial" w:eastAsia="Times New Roman" w:hAnsi="Arial" w:cs="Arial"/>
          <w:lang w:eastAsia="fr-FR"/>
        </w:rPr>
      </w:pPr>
      <w:r w:rsidRPr="00DE0F07">
        <w:rPr>
          <w:rFonts w:ascii="Arial" w:eastAsia="Times New Roman" w:hAnsi="Arial" w:cs="Arial"/>
          <w:lang w:eastAsia="fr-FR"/>
        </w:rPr>
        <w:t>- calendrier de la formation</w:t>
      </w:r>
    </w:p>
    <w:p w14:paraId="63F327CF" w14:textId="77777777" w:rsidR="00DE0F07" w:rsidRPr="00DE0F07" w:rsidRDefault="00DE0F07" w:rsidP="008A656E">
      <w:pPr>
        <w:spacing w:after="0" w:line="240" w:lineRule="auto"/>
        <w:jc w:val="both"/>
        <w:rPr>
          <w:rFonts w:ascii="Arial" w:eastAsia="Times New Roman" w:hAnsi="Arial" w:cs="Arial"/>
          <w:lang w:eastAsia="fr-FR"/>
        </w:rPr>
      </w:pPr>
      <w:r w:rsidRPr="00DE0F07">
        <w:rPr>
          <w:rFonts w:ascii="Arial" w:eastAsia="Times New Roman" w:hAnsi="Arial" w:cs="Arial"/>
          <w:lang w:eastAsia="fr-FR"/>
        </w:rPr>
        <w:t>- coût de la formation</w:t>
      </w:r>
    </w:p>
    <w:p w14:paraId="024B2D69" w14:textId="77777777" w:rsidR="00DE0F07" w:rsidRPr="00DE0F07" w:rsidRDefault="00DE0F07" w:rsidP="008A656E">
      <w:pPr>
        <w:spacing w:after="0" w:line="240" w:lineRule="auto"/>
        <w:jc w:val="both"/>
        <w:rPr>
          <w:rFonts w:ascii="Arial" w:eastAsia="Times New Roman" w:hAnsi="Arial" w:cs="Arial"/>
          <w:lang w:eastAsia="fr-FR"/>
        </w:rPr>
      </w:pPr>
      <w:r w:rsidRPr="00DE0F07">
        <w:rPr>
          <w:rFonts w:ascii="Arial" w:eastAsia="Times New Roman" w:hAnsi="Arial" w:cs="Arial"/>
          <w:lang w:eastAsia="fr-FR"/>
        </w:rPr>
        <w:t>- (à compléter)</w:t>
      </w:r>
    </w:p>
    <w:p w14:paraId="1919B644" w14:textId="77777777" w:rsidR="00DE0F07" w:rsidRPr="00DE0F07" w:rsidRDefault="00DE0F07" w:rsidP="008A656E">
      <w:pPr>
        <w:spacing w:after="0" w:line="240" w:lineRule="auto"/>
        <w:jc w:val="both"/>
        <w:rPr>
          <w:rFonts w:ascii="Arial" w:eastAsia="Times New Roman" w:hAnsi="Arial" w:cs="Arial"/>
          <w:lang w:eastAsia="fr-FR"/>
        </w:rPr>
      </w:pPr>
    </w:p>
    <w:p w14:paraId="0A720D20" w14:textId="5CFCD839" w:rsidR="00DE0F07" w:rsidRPr="008A656E" w:rsidRDefault="008A656E" w:rsidP="008A656E">
      <w:pPr>
        <w:spacing w:after="0" w:line="240" w:lineRule="auto"/>
        <w:jc w:val="both"/>
        <w:rPr>
          <w:rFonts w:ascii="Arial" w:eastAsia="Times New Roman" w:hAnsi="Arial" w:cs="Arial"/>
          <w:bCs/>
          <w:lang w:eastAsia="fr-FR"/>
        </w:rPr>
      </w:pPr>
      <w:r w:rsidRPr="008A656E">
        <w:rPr>
          <w:rFonts w:ascii="Arial" w:eastAsia="Times New Roman" w:hAnsi="Arial" w:cs="Arial"/>
          <w:bCs/>
          <w:lang w:eastAsia="fr-FR"/>
        </w:rPr>
        <w:t xml:space="preserve">ARTICLE </w:t>
      </w:r>
      <w:proofErr w:type="gramStart"/>
      <w:r w:rsidRPr="008A656E">
        <w:rPr>
          <w:rFonts w:ascii="Arial" w:eastAsia="Times New Roman" w:hAnsi="Arial" w:cs="Arial"/>
          <w:bCs/>
          <w:lang w:eastAsia="fr-FR"/>
        </w:rPr>
        <w:t>3:</w:t>
      </w:r>
      <w:proofErr w:type="gramEnd"/>
      <w:r w:rsidRPr="008A656E">
        <w:rPr>
          <w:rFonts w:ascii="Arial" w:eastAsia="Times New Roman" w:hAnsi="Arial" w:cs="Arial"/>
          <w:bCs/>
          <w:lang w:eastAsia="fr-FR"/>
        </w:rPr>
        <w:t xml:space="preserve"> INSTRUCTION DES DEMANDES </w:t>
      </w:r>
    </w:p>
    <w:p w14:paraId="546E3481" w14:textId="77777777" w:rsidR="00DE0F07" w:rsidRPr="00DE0F07" w:rsidRDefault="00DE0F07" w:rsidP="00DE0F07">
      <w:pPr>
        <w:spacing w:after="0" w:line="240" w:lineRule="auto"/>
        <w:jc w:val="both"/>
        <w:rPr>
          <w:rFonts w:ascii="Arial" w:eastAsia="Times New Roman" w:hAnsi="Arial" w:cs="Arial"/>
          <w:lang w:eastAsia="fr-FR"/>
        </w:rPr>
      </w:pPr>
    </w:p>
    <w:p w14:paraId="22E11554" w14:textId="10828745" w:rsidR="00DE0F07" w:rsidRPr="00DE0F07" w:rsidRDefault="00DE0F07" w:rsidP="00DE0F07">
      <w:pPr>
        <w:spacing w:after="0" w:line="240" w:lineRule="auto"/>
        <w:jc w:val="both"/>
        <w:rPr>
          <w:rFonts w:ascii="Arial" w:eastAsia="Times New Roman" w:hAnsi="Arial" w:cs="Arial"/>
          <w:lang w:eastAsia="fr-FR"/>
        </w:rPr>
      </w:pPr>
      <w:r w:rsidRPr="00DE0F07">
        <w:rPr>
          <w:rFonts w:ascii="Arial" w:eastAsia="Times New Roman" w:hAnsi="Arial" w:cs="Arial"/>
          <w:lang w:eastAsia="fr-FR"/>
        </w:rPr>
        <w:t>Les demandes seront instruites</w:t>
      </w:r>
      <w:r w:rsidR="008A656E">
        <w:rPr>
          <w:rFonts w:ascii="Arial" w:eastAsia="Times New Roman" w:hAnsi="Arial" w:cs="Arial"/>
          <w:lang w:eastAsia="fr-FR"/>
        </w:rPr>
        <w:t xml:space="preserve"> </w:t>
      </w:r>
      <w:r w:rsidRPr="00DE0F07">
        <w:rPr>
          <w:rFonts w:ascii="Arial" w:eastAsia="Times New Roman" w:hAnsi="Arial" w:cs="Arial"/>
          <w:lang w:eastAsia="fr-FR"/>
        </w:rPr>
        <w:t xml:space="preserve">: </w:t>
      </w:r>
    </w:p>
    <w:p w14:paraId="2FFBF08A" w14:textId="7A8C0EA5" w:rsidR="00DE0F07" w:rsidRPr="008A656E" w:rsidRDefault="00DE0F07" w:rsidP="008A656E">
      <w:pPr>
        <w:spacing w:after="0" w:line="240" w:lineRule="auto"/>
        <w:jc w:val="both"/>
        <w:rPr>
          <w:rFonts w:ascii="Arial" w:eastAsia="Times New Roman" w:hAnsi="Arial" w:cs="Arial"/>
          <w:lang w:eastAsia="fr-FR"/>
        </w:rPr>
      </w:pPr>
      <w:proofErr w:type="gramStart"/>
      <w:r w:rsidRPr="008A656E">
        <w:rPr>
          <w:rFonts w:ascii="Arial" w:eastAsia="Times New Roman" w:hAnsi="Arial" w:cs="Arial"/>
          <w:lang w:eastAsia="fr-FR"/>
        </w:rPr>
        <w:t>au</w:t>
      </w:r>
      <w:proofErr w:type="gramEnd"/>
      <w:r w:rsidRPr="008A656E">
        <w:rPr>
          <w:rFonts w:ascii="Arial" w:eastAsia="Times New Roman" w:hAnsi="Arial" w:cs="Arial"/>
          <w:lang w:eastAsia="fr-FR"/>
        </w:rPr>
        <w:t xml:space="preserve"> fur et à mesure des dépôts tout au long de l’année</w:t>
      </w:r>
    </w:p>
    <w:p w14:paraId="41BE4EB3" w14:textId="77777777" w:rsidR="008A656E" w:rsidRPr="008A656E" w:rsidRDefault="00DE0F07" w:rsidP="00DE0F07">
      <w:pPr>
        <w:spacing w:after="0" w:line="240" w:lineRule="auto"/>
        <w:jc w:val="both"/>
        <w:rPr>
          <w:rFonts w:ascii="Arial" w:eastAsia="Times New Roman" w:hAnsi="Arial" w:cs="Arial"/>
          <w:i/>
          <w:iCs/>
          <w:lang w:eastAsia="fr-FR"/>
        </w:rPr>
      </w:pPr>
      <w:proofErr w:type="gramStart"/>
      <w:r w:rsidRPr="008A656E">
        <w:rPr>
          <w:rFonts w:ascii="Arial" w:eastAsia="Times New Roman" w:hAnsi="Arial" w:cs="Arial"/>
          <w:i/>
          <w:iCs/>
          <w:lang w:eastAsia="fr-FR"/>
        </w:rPr>
        <w:t>Ou</w:t>
      </w:r>
      <w:proofErr w:type="gramEnd"/>
      <w:r w:rsidRPr="008A656E">
        <w:rPr>
          <w:rFonts w:ascii="Arial" w:eastAsia="Times New Roman" w:hAnsi="Arial" w:cs="Arial"/>
          <w:i/>
          <w:iCs/>
          <w:lang w:eastAsia="fr-FR"/>
        </w:rPr>
        <w:t xml:space="preserve"> </w:t>
      </w:r>
    </w:p>
    <w:p w14:paraId="6F479A5F" w14:textId="3C05B35A" w:rsidR="00DE0F07" w:rsidRPr="00DE0F07" w:rsidRDefault="00DE0F07" w:rsidP="00DE0F07">
      <w:pPr>
        <w:spacing w:after="0" w:line="240" w:lineRule="auto"/>
        <w:jc w:val="both"/>
        <w:rPr>
          <w:rFonts w:ascii="Arial" w:eastAsia="Times New Roman" w:hAnsi="Arial" w:cs="Arial"/>
          <w:lang w:eastAsia="fr-FR"/>
        </w:rPr>
      </w:pPr>
      <w:proofErr w:type="gramStart"/>
      <w:r w:rsidRPr="00DE0F07">
        <w:rPr>
          <w:rFonts w:ascii="Arial" w:eastAsia="Times New Roman" w:hAnsi="Arial" w:cs="Arial"/>
          <w:lang w:eastAsia="fr-FR"/>
        </w:rPr>
        <w:t>par</w:t>
      </w:r>
      <w:proofErr w:type="gramEnd"/>
      <w:r w:rsidRPr="00DE0F07">
        <w:rPr>
          <w:rFonts w:ascii="Arial" w:eastAsia="Times New Roman" w:hAnsi="Arial" w:cs="Arial"/>
          <w:lang w:eastAsia="fr-FR"/>
        </w:rPr>
        <w:t xml:space="preserve"> campagne intervenant: </w:t>
      </w:r>
    </w:p>
    <w:p w14:paraId="28FA3037" w14:textId="77777777" w:rsidR="00DE0F07" w:rsidRPr="00DE0F07" w:rsidRDefault="00DE0F07" w:rsidP="00DE0F07">
      <w:pPr>
        <w:spacing w:after="0" w:line="240" w:lineRule="auto"/>
        <w:jc w:val="both"/>
        <w:rPr>
          <w:rFonts w:ascii="Arial" w:eastAsia="Times New Roman" w:hAnsi="Arial" w:cs="Arial"/>
          <w:lang w:eastAsia="fr-FR"/>
        </w:rPr>
      </w:pPr>
      <w:r w:rsidRPr="00DE0F07">
        <w:rPr>
          <w:rFonts w:ascii="Arial" w:eastAsia="Times New Roman" w:hAnsi="Arial" w:cs="Arial"/>
          <w:lang w:eastAsia="fr-FR"/>
        </w:rPr>
        <w:t xml:space="preserve">-du........ </w:t>
      </w:r>
      <w:proofErr w:type="gramStart"/>
      <w:r w:rsidRPr="00DE0F07">
        <w:rPr>
          <w:rFonts w:ascii="Arial" w:eastAsia="Times New Roman" w:hAnsi="Arial" w:cs="Arial"/>
          <w:lang w:eastAsia="fr-FR"/>
        </w:rPr>
        <w:t>au</w:t>
      </w:r>
      <w:proofErr w:type="gramEnd"/>
      <w:r w:rsidRPr="00DE0F07">
        <w:rPr>
          <w:rFonts w:ascii="Arial" w:eastAsia="Times New Roman" w:hAnsi="Arial" w:cs="Arial"/>
          <w:lang w:eastAsia="fr-FR"/>
        </w:rPr>
        <w:t xml:space="preserve"> ...</w:t>
      </w:r>
    </w:p>
    <w:p w14:paraId="211871A5" w14:textId="77777777" w:rsidR="00DE0F07" w:rsidRPr="00DE0F07" w:rsidRDefault="00DE0F07" w:rsidP="00DE0F07">
      <w:pPr>
        <w:spacing w:after="0" w:line="240" w:lineRule="auto"/>
        <w:jc w:val="both"/>
        <w:rPr>
          <w:rFonts w:ascii="Arial" w:eastAsia="Times New Roman" w:hAnsi="Arial" w:cs="Arial"/>
          <w:lang w:eastAsia="fr-FR"/>
        </w:rPr>
      </w:pPr>
      <w:r w:rsidRPr="00DE0F07">
        <w:rPr>
          <w:rFonts w:ascii="Arial" w:eastAsia="Times New Roman" w:hAnsi="Arial" w:cs="Arial"/>
          <w:lang w:eastAsia="fr-FR"/>
        </w:rPr>
        <w:t>-du ......... au .......................</w:t>
      </w:r>
    </w:p>
    <w:p w14:paraId="41CC7B3E" w14:textId="3CDDFC0C" w:rsidR="00DE0F07" w:rsidRDefault="00DE0F07" w:rsidP="00DE0F07">
      <w:pPr>
        <w:spacing w:after="0" w:line="240" w:lineRule="auto"/>
        <w:jc w:val="both"/>
        <w:rPr>
          <w:rFonts w:ascii="Arial" w:eastAsia="Times New Roman" w:hAnsi="Arial" w:cs="Arial"/>
          <w:lang w:eastAsia="fr-FR"/>
        </w:rPr>
      </w:pPr>
      <w:r w:rsidRPr="00DE0F07">
        <w:rPr>
          <w:rFonts w:ascii="Arial" w:eastAsia="Times New Roman" w:hAnsi="Arial" w:cs="Arial"/>
          <w:lang w:eastAsia="fr-FR"/>
        </w:rPr>
        <w:t xml:space="preserve">- et du ......... au ........... </w:t>
      </w:r>
      <w:proofErr w:type="gramStart"/>
      <w:r w:rsidRPr="00DE0F07">
        <w:rPr>
          <w:rFonts w:ascii="Arial" w:eastAsia="Times New Roman" w:hAnsi="Arial" w:cs="Arial"/>
          <w:lang w:eastAsia="fr-FR"/>
        </w:rPr>
        <w:t>de</w:t>
      </w:r>
      <w:proofErr w:type="gramEnd"/>
      <w:r w:rsidRPr="00DE0F07">
        <w:rPr>
          <w:rFonts w:ascii="Arial" w:eastAsia="Times New Roman" w:hAnsi="Arial" w:cs="Arial"/>
          <w:lang w:eastAsia="fr-FR"/>
        </w:rPr>
        <w:t xml:space="preserve"> chaque année. </w:t>
      </w:r>
    </w:p>
    <w:p w14:paraId="2B1B3C17" w14:textId="77777777" w:rsidR="008A656E" w:rsidRPr="00DE0F07" w:rsidRDefault="008A656E" w:rsidP="00DE0F07">
      <w:pPr>
        <w:spacing w:after="0" w:line="240" w:lineRule="auto"/>
        <w:jc w:val="both"/>
        <w:rPr>
          <w:rFonts w:ascii="Arial" w:eastAsia="Times New Roman" w:hAnsi="Arial" w:cs="Arial"/>
          <w:lang w:eastAsia="fr-FR"/>
        </w:rPr>
      </w:pPr>
    </w:p>
    <w:p w14:paraId="5CA0CB1E" w14:textId="77777777" w:rsidR="00DE0F07" w:rsidRPr="00DE0F07" w:rsidRDefault="00DE0F07" w:rsidP="00DE0F07">
      <w:pPr>
        <w:spacing w:after="0" w:line="240" w:lineRule="auto"/>
        <w:jc w:val="both"/>
        <w:rPr>
          <w:rFonts w:ascii="Arial" w:eastAsia="Times New Roman" w:hAnsi="Arial" w:cs="Arial"/>
          <w:lang w:eastAsia="fr-FR"/>
        </w:rPr>
      </w:pPr>
      <w:r w:rsidRPr="00DE0F07">
        <w:rPr>
          <w:rFonts w:ascii="Arial" w:eastAsia="Times New Roman" w:hAnsi="Arial" w:cs="Arial"/>
          <w:lang w:eastAsia="fr-FR"/>
        </w:rPr>
        <w:t>Il est décidé la mise en place d’un comité d’examen des demandes qui sera composé de...............</w:t>
      </w:r>
    </w:p>
    <w:p w14:paraId="1F9D36AF" w14:textId="77777777" w:rsidR="00DE0F07" w:rsidRPr="008A656E" w:rsidRDefault="00DE0F07" w:rsidP="00DE0F07">
      <w:pPr>
        <w:spacing w:after="0" w:line="240" w:lineRule="auto"/>
        <w:jc w:val="both"/>
        <w:rPr>
          <w:rFonts w:ascii="Arial" w:eastAsia="Times New Roman" w:hAnsi="Arial" w:cs="Arial"/>
          <w:i/>
          <w:iCs/>
          <w:lang w:eastAsia="fr-FR"/>
        </w:rPr>
      </w:pPr>
      <w:proofErr w:type="gramStart"/>
      <w:r w:rsidRPr="008A656E">
        <w:rPr>
          <w:rFonts w:ascii="Arial" w:eastAsia="Times New Roman" w:hAnsi="Arial" w:cs="Arial"/>
          <w:i/>
          <w:iCs/>
          <w:lang w:eastAsia="fr-FR"/>
        </w:rPr>
        <w:t>Ou</w:t>
      </w:r>
      <w:proofErr w:type="gramEnd"/>
    </w:p>
    <w:p w14:paraId="6D47A9EB" w14:textId="77777777" w:rsidR="00DE0F07" w:rsidRPr="00DE0F07" w:rsidRDefault="00DE0F07" w:rsidP="00DE0F07">
      <w:pPr>
        <w:spacing w:after="0" w:line="240" w:lineRule="auto"/>
        <w:jc w:val="both"/>
        <w:rPr>
          <w:rFonts w:ascii="Arial" w:eastAsia="Times New Roman" w:hAnsi="Arial" w:cs="Arial"/>
          <w:lang w:eastAsia="fr-FR"/>
        </w:rPr>
      </w:pPr>
      <w:r w:rsidRPr="00DE0F07">
        <w:rPr>
          <w:rFonts w:ascii="Arial" w:eastAsia="Times New Roman" w:hAnsi="Arial" w:cs="Arial"/>
          <w:lang w:eastAsia="fr-FR"/>
        </w:rPr>
        <w:t>Les demandes seront examinées par l’autorité territoriale / le supérieur hiérarchique de l’agent / autre....</w:t>
      </w:r>
    </w:p>
    <w:p w14:paraId="714E8E1C" w14:textId="77777777" w:rsidR="00DE0F07" w:rsidRPr="00DE0F07" w:rsidRDefault="00DE0F07" w:rsidP="00DE0F07">
      <w:pPr>
        <w:spacing w:after="0" w:line="240" w:lineRule="auto"/>
        <w:jc w:val="both"/>
        <w:rPr>
          <w:rFonts w:ascii="Arial" w:eastAsia="Times New Roman" w:hAnsi="Arial" w:cs="Arial"/>
          <w:lang w:eastAsia="fr-FR"/>
        </w:rPr>
      </w:pPr>
    </w:p>
    <w:p w14:paraId="6DAEBE2E" w14:textId="2976739E" w:rsidR="00DE0F07" w:rsidRPr="008A656E" w:rsidRDefault="008A656E" w:rsidP="00DE0F07">
      <w:pPr>
        <w:spacing w:after="0" w:line="240" w:lineRule="auto"/>
        <w:jc w:val="both"/>
        <w:rPr>
          <w:rFonts w:ascii="Arial" w:eastAsia="Times New Roman" w:hAnsi="Arial" w:cs="Arial"/>
          <w:bCs/>
          <w:lang w:eastAsia="fr-FR"/>
        </w:rPr>
      </w:pPr>
      <w:r w:rsidRPr="008A656E">
        <w:rPr>
          <w:rFonts w:ascii="Arial" w:eastAsia="Times New Roman" w:hAnsi="Arial" w:cs="Arial"/>
          <w:bCs/>
          <w:lang w:eastAsia="fr-FR"/>
        </w:rPr>
        <w:t xml:space="preserve">ARTICLE </w:t>
      </w:r>
      <w:proofErr w:type="gramStart"/>
      <w:r w:rsidRPr="008A656E">
        <w:rPr>
          <w:rFonts w:ascii="Arial" w:eastAsia="Times New Roman" w:hAnsi="Arial" w:cs="Arial"/>
          <w:bCs/>
          <w:lang w:eastAsia="fr-FR"/>
        </w:rPr>
        <w:t>4:</w:t>
      </w:r>
      <w:proofErr w:type="gramEnd"/>
      <w:r w:rsidRPr="008A656E">
        <w:rPr>
          <w:rFonts w:ascii="Arial" w:eastAsia="Times New Roman" w:hAnsi="Arial" w:cs="Arial"/>
          <w:bCs/>
          <w:lang w:eastAsia="fr-FR"/>
        </w:rPr>
        <w:t xml:space="preserve"> CRITERES D’INSTRUCTION ET PRIORITE DES DEMANDES</w:t>
      </w:r>
    </w:p>
    <w:p w14:paraId="63C2EE35" w14:textId="77777777" w:rsidR="00DE0F07" w:rsidRPr="00DE0F07" w:rsidRDefault="00DE0F07" w:rsidP="00DE0F07">
      <w:pPr>
        <w:spacing w:after="0" w:line="240" w:lineRule="auto"/>
        <w:jc w:val="both"/>
        <w:rPr>
          <w:rFonts w:ascii="Arial" w:eastAsia="Times New Roman" w:hAnsi="Arial" w:cs="Arial"/>
          <w:b/>
          <w:u w:val="single"/>
          <w:lang w:eastAsia="fr-FR"/>
        </w:rPr>
      </w:pPr>
    </w:p>
    <w:p w14:paraId="48395F10" w14:textId="77777777" w:rsidR="00DE0F07" w:rsidRPr="00DE0F07" w:rsidRDefault="00DE0F07" w:rsidP="00DE0F07">
      <w:pPr>
        <w:spacing w:after="0" w:line="240" w:lineRule="auto"/>
        <w:jc w:val="both"/>
        <w:rPr>
          <w:rFonts w:ascii="Arial" w:eastAsia="Times New Roman" w:hAnsi="Arial" w:cs="Arial"/>
          <w:lang w:eastAsia="fr-FR"/>
        </w:rPr>
      </w:pPr>
      <w:r w:rsidRPr="00DE0F07">
        <w:rPr>
          <w:rFonts w:ascii="Arial" w:eastAsia="Times New Roman" w:hAnsi="Arial" w:cs="Arial"/>
          <w:lang w:eastAsia="fr-FR"/>
        </w:rPr>
        <w:t>Lors de l’instruction des demandes, les requêtes suivantes sont prioritaires (article 8 du décret n° 2017-928 du 6 mai 2017</w:t>
      </w:r>
      <w:proofErr w:type="gramStart"/>
      <w:r w:rsidRPr="00DE0F07">
        <w:rPr>
          <w:rFonts w:ascii="Arial" w:eastAsia="Times New Roman" w:hAnsi="Arial" w:cs="Arial"/>
          <w:lang w:eastAsia="fr-FR"/>
        </w:rPr>
        <w:t>):</w:t>
      </w:r>
      <w:proofErr w:type="gramEnd"/>
      <w:r w:rsidRPr="00DE0F07">
        <w:rPr>
          <w:rFonts w:ascii="Arial" w:eastAsia="Times New Roman" w:hAnsi="Arial" w:cs="Arial"/>
          <w:lang w:eastAsia="fr-FR"/>
        </w:rPr>
        <w:t xml:space="preserve"> </w:t>
      </w:r>
    </w:p>
    <w:p w14:paraId="5C00D3A9" w14:textId="77777777" w:rsidR="00DE0F07" w:rsidRPr="00DE0F07" w:rsidRDefault="00DE0F07" w:rsidP="00DE0F07">
      <w:pPr>
        <w:spacing w:after="0" w:line="240" w:lineRule="auto"/>
        <w:jc w:val="both"/>
        <w:rPr>
          <w:rFonts w:ascii="Arial" w:eastAsia="Times New Roman" w:hAnsi="Arial" w:cs="Arial"/>
          <w:lang w:eastAsia="fr-FR"/>
        </w:rPr>
      </w:pPr>
      <w:r w:rsidRPr="00DE0F07">
        <w:rPr>
          <w:rFonts w:ascii="Arial" w:eastAsia="Times New Roman" w:hAnsi="Arial" w:cs="Arial"/>
          <w:lang w:eastAsia="fr-FR"/>
        </w:rPr>
        <w:t xml:space="preserve">-Suivre une action de formation, un accompagnement ou bénéficier d'un bilan de compétences, permettant de prévenir une situation d'inaptitude à l'exercice des </w:t>
      </w:r>
      <w:proofErr w:type="gramStart"/>
      <w:r w:rsidRPr="00DE0F07">
        <w:rPr>
          <w:rFonts w:ascii="Arial" w:eastAsia="Times New Roman" w:hAnsi="Arial" w:cs="Arial"/>
          <w:lang w:eastAsia="fr-FR"/>
        </w:rPr>
        <w:t>fonctions;</w:t>
      </w:r>
      <w:proofErr w:type="gramEnd"/>
    </w:p>
    <w:p w14:paraId="26C4D4FC" w14:textId="5589DC0A" w:rsidR="00DE0F07" w:rsidRPr="00DE0F07" w:rsidRDefault="00DE0F07" w:rsidP="00DE0F07">
      <w:pPr>
        <w:spacing w:after="0" w:line="240" w:lineRule="auto"/>
        <w:jc w:val="both"/>
        <w:rPr>
          <w:rFonts w:ascii="Arial" w:eastAsia="Times New Roman" w:hAnsi="Arial" w:cs="Arial"/>
          <w:lang w:eastAsia="fr-FR"/>
        </w:rPr>
      </w:pPr>
      <w:r w:rsidRPr="00DE0F07">
        <w:rPr>
          <w:rFonts w:ascii="Arial" w:eastAsia="Times New Roman" w:hAnsi="Arial" w:cs="Arial"/>
          <w:lang w:eastAsia="fr-FR"/>
        </w:rPr>
        <w:t>-Suivre une action de formation ou un accompagnement à la validation des acquis de l'expérience par un diplôme, un titre ou une certification inscrite au répertoire national des certifications professionnelles</w:t>
      </w:r>
      <w:r w:rsidR="008A656E">
        <w:rPr>
          <w:rFonts w:ascii="Arial" w:eastAsia="Times New Roman" w:hAnsi="Arial" w:cs="Arial"/>
          <w:lang w:eastAsia="fr-FR"/>
        </w:rPr>
        <w:t> ;</w:t>
      </w:r>
    </w:p>
    <w:p w14:paraId="682B922C" w14:textId="77777777" w:rsidR="00DE0F07" w:rsidRPr="00DE0F07" w:rsidRDefault="00DE0F07" w:rsidP="00DE0F07">
      <w:pPr>
        <w:spacing w:after="0" w:line="240" w:lineRule="auto"/>
        <w:jc w:val="both"/>
        <w:rPr>
          <w:rFonts w:ascii="Arial" w:eastAsia="Times New Roman" w:hAnsi="Arial" w:cs="Arial"/>
          <w:lang w:eastAsia="fr-FR"/>
        </w:rPr>
      </w:pPr>
      <w:r w:rsidRPr="00DE0F07">
        <w:rPr>
          <w:rFonts w:ascii="Arial" w:eastAsia="Times New Roman" w:hAnsi="Arial" w:cs="Arial"/>
          <w:lang w:eastAsia="fr-FR"/>
        </w:rPr>
        <w:t>-Suivre une action de formation de préparation aux concours et examens.</w:t>
      </w:r>
    </w:p>
    <w:p w14:paraId="6A939EE3" w14:textId="77777777" w:rsidR="00DE0F07" w:rsidRPr="00DE0F07" w:rsidRDefault="00DE0F07" w:rsidP="00DE0F07">
      <w:pPr>
        <w:spacing w:after="0" w:line="240" w:lineRule="auto"/>
        <w:jc w:val="both"/>
        <w:rPr>
          <w:rFonts w:ascii="Arial" w:eastAsia="Times New Roman" w:hAnsi="Arial" w:cs="Arial"/>
          <w:lang w:eastAsia="fr-FR"/>
        </w:rPr>
      </w:pPr>
    </w:p>
    <w:p w14:paraId="3C4362CD" w14:textId="77777777" w:rsidR="00DE0F07" w:rsidRPr="00DE0F07" w:rsidRDefault="00DE0F07" w:rsidP="00DE0F07">
      <w:pPr>
        <w:spacing w:after="0" w:line="240" w:lineRule="auto"/>
        <w:jc w:val="both"/>
        <w:rPr>
          <w:rFonts w:ascii="Arial" w:eastAsia="Times New Roman" w:hAnsi="Arial" w:cs="Arial"/>
          <w:lang w:eastAsia="fr-FR"/>
        </w:rPr>
      </w:pPr>
      <w:r w:rsidRPr="00DE0F07">
        <w:rPr>
          <w:rFonts w:ascii="Arial" w:eastAsia="Times New Roman" w:hAnsi="Arial" w:cs="Arial"/>
          <w:lang w:eastAsia="fr-FR"/>
        </w:rPr>
        <w:t>Les demandes présentées par des personnes peu ou pas qualifiées qui ont pour objectif de suivre une formation relevant du socle de connaissances et de compétences mentionné à l'article L. 6121-2 du code du travail (qui concerne notamment la communication en français, les règles de calcul et de raisonnement mathématique, etc.) ne peuvent faire l’objet d’un refus. La satisfaction de ces demandes peut uniquement être reportée d’une année en raison de nécessité de service (art. 22 quater de la loi n° n° 83-634 du 13 juillet 1983).</w:t>
      </w:r>
    </w:p>
    <w:p w14:paraId="00322160" w14:textId="77777777" w:rsidR="00DE0F07" w:rsidRPr="008A656E" w:rsidRDefault="00DE0F07" w:rsidP="00DE0F07">
      <w:pPr>
        <w:spacing w:after="0" w:line="240" w:lineRule="auto"/>
        <w:jc w:val="both"/>
        <w:rPr>
          <w:rFonts w:ascii="Arial" w:eastAsia="Times New Roman" w:hAnsi="Arial" w:cs="Arial"/>
          <w:i/>
          <w:iCs/>
          <w:lang w:eastAsia="fr-FR"/>
        </w:rPr>
      </w:pPr>
    </w:p>
    <w:p w14:paraId="1E371D9E" w14:textId="77777777" w:rsidR="00DE0F07" w:rsidRPr="008A656E" w:rsidRDefault="00DE0F07" w:rsidP="00DE0F07">
      <w:pPr>
        <w:spacing w:after="0" w:line="240" w:lineRule="auto"/>
        <w:jc w:val="both"/>
        <w:rPr>
          <w:rFonts w:ascii="Arial" w:eastAsia="Times New Roman" w:hAnsi="Arial" w:cs="Arial"/>
          <w:i/>
          <w:iCs/>
          <w:lang w:eastAsia="fr-FR"/>
        </w:rPr>
      </w:pPr>
      <w:r w:rsidRPr="008A656E">
        <w:rPr>
          <w:rFonts w:ascii="Arial" w:eastAsia="Times New Roman" w:hAnsi="Arial" w:cs="Arial"/>
          <w:i/>
          <w:iCs/>
          <w:lang w:eastAsia="fr-FR"/>
        </w:rPr>
        <w:t>Il est ensuite conseillé à la collectivité d’ajouter des critères d’instruction et de les classer par priorité afin d’assurer un traitement équitable des demandes et surtout de pouvoir départager les demandes.</w:t>
      </w:r>
    </w:p>
    <w:p w14:paraId="6E30E9F1" w14:textId="77777777" w:rsidR="00DE0F07" w:rsidRPr="008A656E" w:rsidRDefault="00DE0F07" w:rsidP="00DE0F07">
      <w:pPr>
        <w:spacing w:after="0" w:line="240" w:lineRule="auto"/>
        <w:jc w:val="both"/>
        <w:rPr>
          <w:rFonts w:ascii="Arial" w:eastAsia="Times New Roman" w:hAnsi="Arial" w:cs="Arial"/>
          <w:i/>
          <w:iCs/>
          <w:lang w:eastAsia="fr-FR"/>
        </w:rPr>
      </w:pPr>
      <w:r w:rsidRPr="008A656E">
        <w:rPr>
          <w:rFonts w:ascii="Arial" w:eastAsia="Times New Roman" w:hAnsi="Arial" w:cs="Arial"/>
          <w:i/>
          <w:iCs/>
          <w:lang w:eastAsia="fr-FR"/>
        </w:rPr>
        <w:t xml:space="preserve">Exemples de critères/de </w:t>
      </w:r>
      <w:proofErr w:type="gramStart"/>
      <w:r w:rsidRPr="008A656E">
        <w:rPr>
          <w:rFonts w:ascii="Arial" w:eastAsia="Times New Roman" w:hAnsi="Arial" w:cs="Arial"/>
          <w:i/>
          <w:iCs/>
          <w:lang w:eastAsia="fr-FR"/>
        </w:rPr>
        <w:t>priorité:</w:t>
      </w:r>
      <w:proofErr w:type="gramEnd"/>
      <w:r w:rsidRPr="008A656E">
        <w:rPr>
          <w:rFonts w:ascii="Arial" w:eastAsia="Times New Roman" w:hAnsi="Arial" w:cs="Arial"/>
          <w:i/>
          <w:iCs/>
          <w:lang w:eastAsia="fr-FR"/>
        </w:rPr>
        <w:t xml:space="preserve"> </w:t>
      </w:r>
    </w:p>
    <w:p w14:paraId="658BBF4E" w14:textId="77777777" w:rsidR="00DE0F07" w:rsidRPr="00DE0F07" w:rsidRDefault="00DE0F07" w:rsidP="00DE0F07">
      <w:pPr>
        <w:spacing w:after="0" w:line="240" w:lineRule="auto"/>
        <w:jc w:val="both"/>
        <w:rPr>
          <w:rFonts w:ascii="Arial" w:eastAsia="Times New Roman" w:hAnsi="Arial" w:cs="Arial"/>
          <w:lang w:eastAsia="fr-FR"/>
        </w:rPr>
      </w:pPr>
      <w:r w:rsidRPr="00DE0F07">
        <w:rPr>
          <w:rFonts w:ascii="Arial" w:eastAsia="Times New Roman" w:hAnsi="Arial" w:cs="Arial"/>
          <w:lang w:eastAsia="fr-FR"/>
        </w:rPr>
        <w:t xml:space="preserve">-La formation est-elle en adéquation avec le projet d’évolution </w:t>
      </w:r>
      <w:proofErr w:type="gramStart"/>
      <w:r w:rsidRPr="00DE0F07">
        <w:rPr>
          <w:rFonts w:ascii="Arial" w:eastAsia="Times New Roman" w:hAnsi="Arial" w:cs="Arial"/>
          <w:lang w:eastAsia="fr-FR"/>
        </w:rPr>
        <w:t>professionnelle?</w:t>
      </w:r>
      <w:proofErr w:type="gramEnd"/>
    </w:p>
    <w:p w14:paraId="3D36FDCF" w14:textId="77777777" w:rsidR="00DE0F07" w:rsidRPr="00DE0F07" w:rsidRDefault="00DE0F07" w:rsidP="00DE0F07">
      <w:pPr>
        <w:spacing w:after="0" w:line="240" w:lineRule="auto"/>
        <w:jc w:val="both"/>
        <w:rPr>
          <w:rFonts w:ascii="Arial" w:eastAsia="Times New Roman" w:hAnsi="Arial" w:cs="Arial"/>
          <w:lang w:eastAsia="fr-FR"/>
        </w:rPr>
      </w:pPr>
      <w:r w:rsidRPr="00DE0F07">
        <w:rPr>
          <w:rFonts w:ascii="Arial" w:eastAsia="Times New Roman" w:hAnsi="Arial" w:cs="Arial"/>
          <w:lang w:eastAsia="fr-FR"/>
        </w:rPr>
        <w:lastRenderedPageBreak/>
        <w:t xml:space="preserve">-L’agent dispose-t-il des prérequis exigés pour suivre la </w:t>
      </w:r>
      <w:proofErr w:type="gramStart"/>
      <w:r w:rsidRPr="00DE0F07">
        <w:rPr>
          <w:rFonts w:ascii="Arial" w:eastAsia="Times New Roman" w:hAnsi="Arial" w:cs="Arial"/>
          <w:lang w:eastAsia="fr-FR"/>
        </w:rPr>
        <w:t>formation?</w:t>
      </w:r>
      <w:proofErr w:type="gramEnd"/>
    </w:p>
    <w:p w14:paraId="01B3CC50" w14:textId="77777777" w:rsidR="00DE0F07" w:rsidRPr="00DE0F07" w:rsidRDefault="00DE0F07" w:rsidP="00DE0F07">
      <w:pPr>
        <w:spacing w:after="0" w:line="240" w:lineRule="auto"/>
        <w:jc w:val="both"/>
        <w:rPr>
          <w:rFonts w:ascii="Arial" w:eastAsia="Times New Roman" w:hAnsi="Arial" w:cs="Arial"/>
          <w:lang w:eastAsia="fr-FR"/>
        </w:rPr>
      </w:pPr>
      <w:r w:rsidRPr="00DE0F07">
        <w:rPr>
          <w:rFonts w:ascii="Arial" w:eastAsia="Times New Roman" w:hAnsi="Arial" w:cs="Arial"/>
          <w:lang w:eastAsia="fr-FR"/>
        </w:rPr>
        <w:t>-Maturité/antériorité du projet d’évolution professionnelle</w:t>
      </w:r>
    </w:p>
    <w:p w14:paraId="69B1D1EE" w14:textId="77777777" w:rsidR="00DE0F07" w:rsidRPr="00DE0F07" w:rsidRDefault="00DE0F07" w:rsidP="00DE0F07">
      <w:pPr>
        <w:spacing w:after="0" w:line="240" w:lineRule="auto"/>
        <w:jc w:val="both"/>
        <w:rPr>
          <w:rFonts w:ascii="Arial" w:eastAsia="Times New Roman" w:hAnsi="Arial" w:cs="Arial"/>
          <w:lang w:eastAsia="fr-FR"/>
        </w:rPr>
      </w:pPr>
      <w:r w:rsidRPr="00DE0F07">
        <w:rPr>
          <w:rFonts w:ascii="Arial" w:eastAsia="Times New Roman" w:hAnsi="Arial" w:cs="Arial"/>
          <w:lang w:eastAsia="fr-FR"/>
        </w:rPr>
        <w:t>-Situation de l’agent (niveau de diplôme...)</w:t>
      </w:r>
    </w:p>
    <w:p w14:paraId="65CF927E" w14:textId="77777777" w:rsidR="00DE0F07" w:rsidRPr="00DE0F07" w:rsidRDefault="00DE0F07" w:rsidP="00DE0F07">
      <w:pPr>
        <w:spacing w:after="0" w:line="240" w:lineRule="auto"/>
        <w:jc w:val="both"/>
        <w:rPr>
          <w:rFonts w:ascii="Arial" w:eastAsia="Times New Roman" w:hAnsi="Arial" w:cs="Arial"/>
          <w:lang w:eastAsia="fr-FR"/>
        </w:rPr>
      </w:pPr>
      <w:r w:rsidRPr="00DE0F07">
        <w:rPr>
          <w:rFonts w:ascii="Arial" w:eastAsia="Times New Roman" w:hAnsi="Arial" w:cs="Arial"/>
          <w:lang w:eastAsia="fr-FR"/>
        </w:rPr>
        <w:t>-Nombre de formations déjà suivies par l’agent</w:t>
      </w:r>
    </w:p>
    <w:p w14:paraId="6733E65B" w14:textId="77777777" w:rsidR="00DE0F07" w:rsidRPr="00DE0F07" w:rsidRDefault="00DE0F07" w:rsidP="00DE0F07">
      <w:pPr>
        <w:spacing w:after="0" w:line="240" w:lineRule="auto"/>
        <w:jc w:val="both"/>
        <w:rPr>
          <w:rFonts w:ascii="Arial" w:eastAsia="Times New Roman" w:hAnsi="Arial" w:cs="Arial"/>
          <w:lang w:eastAsia="fr-FR"/>
        </w:rPr>
      </w:pPr>
      <w:r w:rsidRPr="00DE0F07">
        <w:rPr>
          <w:rFonts w:ascii="Arial" w:eastAsia="Times New Roman" w:hAnsi="Arial" w:cs="Arial"/>
          <w:lang w:eastAsia="fr-FR"/>
        </w:rPr>
        <w:t>-Ancienneté au poste</w:t>
      </w:r>
    </w:p>
    <w:p w14:paraId="4D191131" w14:textId="77777777" w:rsidR="00DE0F07" w:rsidRPr="00DE0F07" w:rsidRDefault="00DE0F07" w:rsidP="00DE0F07">
      <w:pPr>
        <w:spacing w:after="0" w:line="240" w:lineRule="auto"/>
        <w:jc w:val="both"/>
        <w:rPr>
          <w:rFonts w:ascii="Arial" w:eastAsia="Times New Roman" w:hAnsi="Arial" w:cs="Arial"/>
          <w:lang w:eastAsia="fr-FR"/>
        </w:rPr>
      </w:pPr>
      <w:r w:rsidRPr="00DE0F07">
        <w:rPr>
          <w:rFonts w:ascii="Arial" w:eastAsia="Times New Roman" w:hAnsi="Arial" w:cs="Arial"/>
          <w:lang w:eastAsia="fr-FR"/>
        </w:rPr>
        <w:t>-Nécessités de service</w:t>
      </w:r>
    </w:p>
    <w:p w14:paraId="55B5605D" w14:textId="77777777" w:rsidR="00DE0F07" w:rsidRPr="00DE0F07" w:rsidRDefault="00DE0F07" w:rsidP="00DE0F07">
      <w:pPr>
        <w:spacing w:after="0" w:line="240" w:lineRule="auto"/>
        <w:jc w:val="both"/>
        <w:rPr>
          <w:rFonts w:ascii="Arial" w:eastAsia="Times New Roman" w:hAnsi="Arial" w:cs="Arial"/>
          <w:lang w:eastAsia="fr-FR"/>
        </w:rPr>
      </w:pPr>
      <w:r w:rsidRPr="00DE0F07">
        <w:rPr>
          <w:rFonts w:ascii="Arial" w:eastAsia="Times New Roman" w:hAnsi="Arial" w:cs="Arial"/>
          <w:lang w:eastAsia="fr-FR"/>
        </w:rPr>
        <w:t>-Calendrier</w:t>
      </w:r>
    </w:p>
    <w:p w14:paraId="2A3EA847" w14:textId="77777777" w:rsidR="00DE0F07" w:rsidRPr="00DE0F07" w:rsidRDefault="00DE0F07" w:rsidP="00DE0F07">
      <w:pPr>
        <w:spacing w:after="0" w:line="240" w:lineRule="auto"/>
        <w:jc w:val="both"/>
        <w:rPr>
          <w:rFonts w:ascii="Arial" w:eastAsia="Times New Roman" w:hAnsi="Arial" w:cs="Arial"/>
          <w:lang w:eastAsia="fr-FR"/>
        </w:rPr>
      </w:pPr>
      <w:r w:rsidRPr="00DE0F07">
        <w:rPr>
          <w:rFonts w:ascii="Arial" w:eastAsia="Times New Roman" w:hAnsi="Arial" w:cs="Arial"/>
          <w:lang w:eastAsia="fr-FR"/>
        </w:rPr>
        <w:t>-Coût de la formation</w:t>
      </w:r>
    </w:p>
    <w:p w14:paraId="40CA7320" w14:textId="77777777" w:rsidR="00DE0F07" w:rsidRPr="00DE0F07" w:rsidRDefault="00DE0F07" w:rsidP="00DE0F07">
      <w:pPr>
        <w:spacing w:after="0" w:line="240" w:lineRule="auto"/>
        <w:jc w:val="both"/>
        <w:rPr>
          <w:rFonts w:ascii="Arial" w:eastAsia="Times New Roman" w:hAnsi="Arial" w:cs="Arial"/>
          <w:lang w:eastAsia="fr-FR"/>
        </w:rPr>
      </w:pPr>
    </w:p>
    <w:p w14:paraId="31AF6978" w14:textId="27B49B9A" w:rsidR="00DE0F07" w:rsidRDefault="008A656E" w:rsidP="00DE0F07">
      <w:pPr>
        <w:spacing w:after="0" w:line="240" w:lineRule="auto"/>
        <w:jc w:val="both"/>
        <w:rPr>
          <w:rFonts w:ascii="Arial" w:eastAsia="Times New Roman" w:hAnsi="Arial" w:cs="Arial"/>
          <w:bCs/>
          <w:lang w:eastAsia="fr-FR"/>
        </w:rPr>
      </w:pPr>
      <w:r w:rsidRPr="008A656E">
        <w:rPr>
          <w:rFonts w:ascii="Arial" w:eastAsia="Times New Roman" w:hAnsi="Arial" w:cs="Arial"/>
          <w:bCs/>
          <w:lang w:eastAsia="fr-FR"/>
        </w:rPr>
        <w:t xml:space="preserve">ARTICLE </w:t>
      </w:r>
      <w:proofErr w:type="gramStart"/>
      <w:r w:rsidRPr="008A656E">
        <w:rPr>
          <w:rFonts w:ascii="Arial" w:eastAsia="Times New Roman" w:hAnsi="Arial" w:cs="Arial"/>
          <w:bCs/>
          <w:lang w:eastAsia="fr-FR"/>
        </w:rPr>
        <w:t>5:</w:t>
      </w:r>
      <w:proofErr w:type="gramEnd"/>
      <w:r w:rsidRPr="008A656E">
        <w:rPr>
          <w:rFonts w:ascii="Arial" w:eastAsia="Times New Roman" w:hAnsi="Arial" w:cs="Arial"/>
          <w:bCs/>
          <w:lang w:eastAsia="fr-FR"/>
        </w:rPr>
        <w:t xml:space="preserve"> REPONSE AUX DEMANDES DE MOBILISATION DU CPF</w:t>
      </w:r>
    </w:p>
    <w:p w14:paraId="56C23930" w14:textId="77777777" w:rsidR="008A656E" w:rsidRPr="008A656E" w:rsidRDefault="008A656E" w:rsidP="00DE0F07">
      <w:pPr>
        <w:spacing w:after="0" w:line="240" w:lineRule="auto"/>
        <w:jc w:val="both"/>
        <w:rPr>
          <w:rFonts w:ascii="Arial" w:eastAsia="Times New Roman" w:hAnsi="Arial" w:cs="Arial"/>
          <w:bCs/>
          <w:lang w:eastAsia="fr-FR"/>
        </w:rPr>
      </w:pPr>
    </w:p>
    <w:p w14:paraId="316DE814" w14:textId="77777777" w:rsidR="00DE0F07" w:rsidRPr="00DE0F07" w:rsidRDefault="00DE0F07" w:rsidP="00DE0F07">
      <w:pPr>
        <w:spacing w:after="0" w:line="240" w:lineRule="auto"/>
        <w:jc w:val="both"/>
        <w:rPr>
          <w:rFonts w:ascii="Arial" w:eastAsia="Times New Roman" w:hAnsi="Arial" w:cs="Arial"/>
          <w:lang w:eastAsia="fr-FR"/>
        </w:rPr>
      </w:pPr>
      <w:r w:rsidRPr="00DE0F07">
        <w:rPr>
          <w:rFonts w:ascii="Arial" w:eastAsia="Times New Roman" w:hAnsi="Arial" w:cs="Arial"/>
          <w:lang w:eastAsia="fr-FR"/>
        </w:rPr>
        <w:t xml:space="preserve">Une réponse à la demande de mobilisation du CPF sera adressée par écrit à l’agent dans un délai de 2 mois. </w:t>
      </w:r>
    </w:p>
    <w:p w14:paraId="606D05AE" w14:textId="7418C2E5" w:rsidR="00DE0F07" w:rsidRDefault="00DE0F07" w:rsidP="00DE0F07">
      <w:pPr>
        <w:spacing w:after="0" w:line="240" w:lineRule="auto"/>
        <w:jc w:val="both"/>
        <w:rPr>
          <w:rFonts w:ascii="Arial" w:eastAsia="Times New Roman" w:hAnsi="Arial" w:cs="Arial"/>
          <w:lang w:eastAsia="fr-FR"/>
        </w:rPr>
      </w:pPr>
      <w:r w:rsidRPr="00DE0F07">
        <w:rPr>
          <w:rFonts w:ascii="Arial" w:eastAsia="Times New Roman" w:hAnsi="Arial" w:cs="Arial"/>
          <w:lang w:eastAsia="fr-FR"/>
        </w:rPr>
        <w:t xml:space="preserve">En cas de refus, celui-ci sera motivé. </w:t>
      </w:r>
    </w:p>
    <w:p w14:paraId="74F9D0EF" w14:textId="77777777" w:rsidR="008A656E" w:rsidRPr="00DE0F07" w:rsidRDefault="008A656E" w:rsidP="00DE0F07">
      <w:pPr>
        <w:spacing w:after="0" w:line="240" w:lineRule="auto"/>
        <w:jc w:val="both"/>
        <w:rPr>
          <w:rFonts w:ascii="Arial" w:eastAsia="Times New Roman" w:hAnsi="Arial" w:cs="Arial"/>
          <w:lang w:eastAsia="fr-FR"/>
        </w:rPr>
      </w:pPr>
    </w:p>
    <w:p w14:paraId="517FC9D0" w14:textId="77777777" w:rsidR="00DE0F07" w:rsidRPr="00DE0F07" w:rsidRDefault="00DE0F07" w:rsidP="00DE0F07">
      <w:pPr>
        <w:spacing w:after="0" w:line="240" w:lineRule="auto"/>
        <w:jc w:val="both"/>
        <w:rPr>
          <w:rFonts w:ascii="Arial" w:eastAsia="Times New Roman" w:hAnsi="Arial" w:cs="Arial"/>
          <w:lang w:eastAsia="fr-FR"/>
        </w:rPr>
      </w:pPr>
      <w:r w:rsidRPr="00DE0F07">
        <w:rPr>
          <w:rFonts w:ascii="Arial" w:eastAsia="Times New Roman" w:hAnsi="Arial" w:cs="Arial"/>
          <w:lang w:eastAsia="fr-FR"/>
        </w:rPr>
        <w:t>Cette délibération peut être complétée par d’autres dispositions selon les modalités de mise en œuvre du CPF décidées par la collectivité/l’établissement.</w:t>
      </w:r>
    </w:p>
    <w:p w14:paraId="70FEBD0B" w14:textId="77777777" w:rsidR="008A656E" w:rsidRPr="00950B8B" w:rsidRDefault="008A656E" w:rsidP="008A656E">
      <w:pPr>
        <w:pStyle w:val="VuConsidrant"/>
        <w:spacing w:after="0"/>
        <w:rPr>
          <w:sz w:val="22"/>
          <w:szCs w:val="22"/>
        </w:rPr>
      </w:pPr>
      <w:bookmarkStart w:id="3" w:name="_Hlk64983171"/>
    </w:p>
    <w:p w14:paraId="77A7392B" w14:textId="77777777" w:rsidR="008A656E" w:rsidRPr="00950B8B" w:rsidRDefault="008A656E" w:rsidP="008A656E">
      <w:pPr>
        <w:pStyle w:val="VuConsidrant"/>
        <w:spacing w:after="0"/>
        <w:ind w:left="1418" w:hanging="1418"/>
        <w:rPr>
          <w:sz w:val="22"/>
          <w:szCs w:val="22"/>
        </w:rPr>
      </w:pPr>
      <w:r w:rsidRPr="00950B8B">
        <w:rPr>
          <w:b/>
          <w:bCs/>
          <w:sz w:val="22"/>
          <w:szCs w:val="22"/>
        </w:rPr>
        <w:t xml:space="preserve">ADOPTÉ </w:t>
      </w:r>
      <w:r w:rsidRPr="00950B8B">
        <w:rPr>
          <w:sz w:val="22"/>
          <w:szCs w:val="22"/>
        </w:rPr>
        <w:t xml:space="preserve">: </w:t>
      </w:r>
      <w:r w:rsidRPr="00950B8B">
        <w:rPr>
          <w:sz w:val="22"/>
          <w:szCs w:val="22"/>
        </w:rPr>
        <w:tab/>
        <w:t>à l’unanimité des membres présents</w:t>
      </w:r>
    </w:p>
    <w:p w14:paraId="65490F4B" w14:textId="77777777" w:rsidR="008A656E" w:rsidRPr="00950B8B" w:rsidRDefault="008A656E" w:rsidP="008A656E">
      <w:pPr>
        <w:pStyle w:val="TiretVuConsidrant"/>
        <w:spacing w:after="0"/>
        <w:ind w:left="992" w:firstLine="424"/>
        <w:rPr>
          <w:sz w:val="22"/>
          <w:szCs w:val="22"/>
        </w:rPr>
      </w:pPr>
      <w:proofErr w:type="gramStart"/>
      <w:r w:rsidRPr="00950B8B">
        <w:rPr>
          <w:sz w:val="22"/>
          <w:szCs w:val="22"/>
        </w:rPr>
        <w:t>ou</w:t>
      </w:r>
      <w:proofErr w:type="gramEnd"/>
    </w:p>
    <w:p w14:paraId="3EDCA702" w14:textId="77777777" w:rsidR="008A656E" w:rsidRPr="00950B8B" w:rsidRDefault="008A656E" w:rsidP="008A656E">
      <w:pPr>
        <w:pStyle w:val="TiretVuConsidrant"/>
        <w:spacing w:after="0"/>
        <w:ind w:left="992" w:firstLine="425"/>
        <w:rPr>
          <w:sz w:val="22"/>
          <w:szCs w:val="22"/>
        </w:rPr>
      </w:pPr>
      <w:proofErr w:type="gramStart"/>
      <w:r w:rsidRPr="00950B8B">
        <w:rPr>
          <w:sz w:val="22"/>
          <w:szCs w:val="22"/>
        </w:rPr>
        <w:t>à</w:t>
      </w:r>
      <w:proofErr w:type="gramEnd"/>
      <w:r w:rsidRPr="00950B8B">
        <w:rPr>
          <w:sz w:val="22"/>
          <w:szCs w:val="22"/>
        </w:rPr>
        <w:t xml:space="preserve"> .................. voix pour</w:t>
      </w:r>
    </w:p>
    <w:p w14:paraId="31FFCDBF" w14:textId="77777777" w:rsidR="008A656E" w:rsidRPr="00950B8B" w:rsidRDefault="008A656E" w:rsidP="008A656E">
      <w:pPr>
        <w:pStyle w:val="TiretVuConsidrant"/>
        <w:spacing w:after="0"/>
        <w:ind w:left="992" w:firstLine="425"/>
        <w:rPr>
          <w:sz w:val="22"/>
          <w:szCs w:val="22"/>
        </w:rPr>
      </w:pPr>
      <w:proofErr w:type="gramStart"/>
      <w:r w:rsidRPr="00950B8B">
        <w:rPr>
          <w:sz w:val="22"/>
          <w:szCs w:val="22"/>
        </w:rPr>
        <w:t>à</w:t>
      </w:r>
      <w:proofErr w:type="gramEnd"/>
      <w:r w:rsidRPr="00950B8B">
        <w:rPr>
          <w:sz w:val="22"/>
          <w:szCs w:val="22"/>
        </w:rPr>
        <w:t xml:space="preserve"> .................. voix contre</w:t>
      </w:r>
    </w:p>
    <w:p w14:paraId="3D84DFF2" w14:textId="77777777" w:rsidR="008A656E" w:rsidRPr="00950B8B" w:rsidRDefault="008A656E" w:rsidP="008A656E">
      <w:pPr>
        <w:pStyle w:val="TiretVuConsidrant"/>
        <w:spacing w:after="0"/>
        <w:ind w:left="992" w:firstLine="425"/>
        <w:rPr>
          <w:i/>
          <w:iCs/>
          <w:sz w:val="22"/>
          <w:szCs w:val="22"/>
        </w:rPr>
      </w:pPr>
      <w:proofErr w:type="gramStart"/>
      <w:r w:rsidRPr="00950B8B">
        <w:rPr>
          <w:sz w:val="22"/>
          <w:szCs w:val="22"/>
        </w:rPr>
        <w:t>à</w:t>
      </w:r>
      <w:proofErr w:type="gramEnd"/>
      <w:r w:rsidRPr="00950B8B">
        <w:rPr>
          <w:sz w:val="22"/>
          <w:szCs w:val="22"/>
        </w:rPr>
        <w:t xml:space="preserve"> .................. abstention</w:t>
      </w:r>
      <w:r w:rsidRPr="00950B8B">
        <w:rPr>
          <w:i/>
          <w:iCs/>
          <w:sz w:val="22"/>
          <w:szCs w:val="22"/>
        </w:rPr>
        <w:t>(s)</w:t>
      </w:r>
    </w:p>
    <w:p w14:paraId="2D900C4D" w14:textId="77777777" w:rsidR="008A656E" w:rsidRPr="00950B8B" w:rsidRDefault="008A656E" w:rsidP="008A656E">
      <w:pPr>
        <w:pStyle w:val="TiretVuConsidrant"/>
        <w:spacing w:after="0"/>
        <w:ind w:left="992" w:firstLine="425"/>
        <w:rPr>
          <w:i/>
          <w:iCs/>
          <w:sz w:val="22"/>
          <w:szCs w:val="22"/>
        </w:rPr>
      </w:pPr>
    </w:p>
    <w:p w14:paraId="0A34A118" w14:textId="77777777" w:rsidR="008A656E" w:rsidRPr="00950B8B" w:rsidRDefault="008A656E" w:rsidP="008A656E">
      <w:pPr>
        <w:pStyle w:val="Signature"/>
        <w:tabs>
          <w:tab w:val="clear" w:pos="6663"/>
          <w:tab w:val="clear" w:pos="9923"/>
        </w:tabs>
        <w:ind w:left="5400"/>
        <w:rPr>
          <w:sz w:val="22"/>
          <w:szCs w:val="22"/>
        </w:rPr>
      </w:pPr>
      <w:r w:rsidRPr="00950B8B">
        <w:rPr>
          <w:sz w:val="22"/>
          <w:szCs w:val="22"/>
        </w:rPr>
        <w:t>Fait à ……… le …</w:t>
      </w:r>
      <w:proofErr w:type="gramStart"/>
      <w:r w:rsidRPr="00950B8B">
        <w:rPr>
          <w:sz w:val="22"/>
          <w:szCs w:val="22"/>
        </w:rPr>
        <w:t>…….</w:t>
      </w:r>
      <w:proofErr w:type="gramEnd"/>
      <w:r w:rsidRPr="00950B8B">
        <w:rPr>
          <w:sz w:val="22"/>
          <w:szCs w:val="22"/>
        </w:rPr>
        <w:t>,</w:t>
      </w:r>
    </w:p>
    <w:p w14:paraId="2014D543" w14:textId="77777777" w:rsidR="008A656E" w:rsidRPr="00950B8B" w:rsidRDefault="008A656E" w:rsidP="008A656E">
      <w:pPr>
        <w:pStyle w:val="Signature"/>
        <w:tabs>
          <w:tab w:val="clear" w:pos="6663"/>
          <w:tab w:val="clear" w:pos="9923"/>
        </w:tabs>
        <w:ind w:left="5400"/>
        <w:rPr>
          <w:sz w:val="22"/>
          <w:szCs w:val="22"/>
        </w:rPr>
      </w:pPr>
      <w:r w:rsidRPr="00950B8B">
        <w:rPr>
          <w:sz w:val="22"/>
          <w:szCs w:val="22"/>
        </w:rPr>
        <w:t>Le Maire (ou le Président)</w:t>
      </w:r>
    </w:p>
    <w:p w14:paraId="5A462003" w14:textId="77777777" w:rsidR="008A656E" w:rsidRPr="00950B8B" w:rsidRDefault="008A656E" w:rsidP="008A656E">
      <w:pPr>
        <w:pStyle w:val="Signature"/>
        <w:tabs>
          <w:tab w:val="clear" w:pos="6663"/>
          <w:tab w:val="clear" w:pos="9923"/>
        </w:tabs>
        <w:ind w:left="5400"/>
        <w:rPr>
          <w:i/>
          <w:sz w:val="22"/>
          <w:szCs w:val="22"/>
        </w:rPr>
      </w:pPr>
      <w:r w:rsidRPr="00950B8B">
        <w:rPr>
          <w:i/>
          <w:sz w:val="22"/>
          <w:szCs w:val="22"/>
        </w:rPr>
        <w:t>(</w:t>
      </w:r>
      <w:proofErr w:type="gramStart"/>
      <w:r w:rsidRPr="00950B8B">
        <w:rPr>
          <w:i/>
          <w:sz w:val="22"/>
          <w:szCs w:val="22"/>
        </w:rPr>
        <w:t>prénom</w:t>
      </w:r>
      <w:proofErr w:type="gramEnd"/>
      <w:r w:rsidRPr="00950B8B">
        <w:rPr>
          <w:i/>
          <w:sz w:val="22"/>
          <w:szCs w:val="22"/>
        </w:rPr>
        <w:t>, nom lisibles et signature)</w:t>
      </w:r>
    </w:p>
    <w:p w14:paraId="4F470787" w14:textId="77777777" w:rsidR="008A656E" w:rsidRPr="00950B8B" w:rsidRDefault="008A656E" w:rsidP="008A656E">
      <w:pPr>
        <w:pStyle w:val="Signature"/>
        <w:rPr>
          <w:i/>
          <w:iCs/>
          <w:sz w:val="22"/>
          <w:szCs w:val="22"/>
        </w:rPr>
      </w:pPr>
    </w:p>
    <w:p w14:paraId="72F8AA38" w14:textId="77777777" w:rsidR="008A656E" w:rsidRPr="00950B8B" w:rsidRDefault="008A656E" w:rsidP="008A656E">
      <w:pPr>
        <w:pStyle w:val="notifi"/>
        <w:rPr>
          <w:sz w:val="22"/>
          <w:szCs w:val="22"/>
        </w:rPr>
      </w:pPr>
      <w:r w:rsidRPr="00950B8B">
        <w:rPr>
          <w:sz w:val="22"/>
          <w:szCs w:val="22"/>
        </w:rPr>
        <w:t>- Transmis au représentant de l’Etat le : ……………………</w:t>
      </w:r>
      <w:proofErr w:type="gramStart"/>
      <w:r w:rsidRPr="00950B8B">
        <w:rPr>
          <w:sz w:val="22"/>
          <w:szCs w:val="22"/>
        </w:rPr>
        <w:t>…….</w:t>
      </w:r>
      <w:proofErr w:type="gramEnd"/>
      <w:r w:rsidRPr="00950B8B">
        <w:rPr>
          <w:sz w:val="22"/>
          <w:szCs w:val="22"/>
        </w:rPr>
        <w:t>.</w:t>
      </w:r>
    </w:p>
    <w:p w14:paraId="48A720ED" w14:textId="77777777" w:rsidR="008A656E" w:rsidRPr="00950B8B" w:rsidRDefault="008A656E" w:rsidP="008A656E">
      <w:pPr>
        <w:pStyle w:val="notifi"/>
        <w:rPr>
          <w:sz w:val="22"/>
          <w:szCs w:val="22"/>
        </w:rPr>
      </w:pPr>
      <w:r w:rsidRPr="00950B8B">
        <w:rPr>
          <w:sz w:val="22"/>
          <w:szCs w:val="22"/>
        </w:rPr>
        <w:t>- Publié le : ………………………………………………………………</w:t>
      </w:r>
    </w:p>
    <w:bookmarkEnd w:id="3"/>
    <w:p w14:paraId="2D90BED6" w14:textId="77777777" w:rsidR="005026C7" w:rsidRPr="00DE0F07" w:rsidRDefault="005026C7" w:rsidP="008A656E">
      <w:pPr>
        <w:spacing w:after="0" w:line="240" w:lineRule="auto"/>
        <w:jc w:val="both"/>
        <w:rPr>
          <w:rFonts w:ascii="Arial" w:hAnsi="Arial" w:cs="Arial"/>
        </w:rPr>
      </w:pPr>
    </w:p>
    <w:sectPr w:rsidR="005026C7" w:rsidRPr="00DE0F07" w:rsidSect="00DE0F07">
      <w:pgSz w:w="11906" w:h="16838"/>
      <w:pgMar w:top="709" w:right="849"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53B2D"/>
    <w:multiLevelType w:val="hybridMultilevel"/>
    <w:tmpl w:val="E350139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68A63D6"/>
    <w:multiLevelType w:val="hybridMultilevel"/>
    <w:tmpl w:val="C546B0F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0C076FE"/>
    <w:multiLevelType w:val="hybridMultilevel"/>
    <w:tmpl w:val="B838EE8C"/>
    <w:lvl w:ilvl="0" w:tplc="795AD332">
      <w:start w:val="1"/>
      <w:numFmt w:val="bullet"/>
      <w:lvlText w:val="-"/>
      <w:lvlJc w:val="left"/>
      <w:pPr>
        <w:ind w:left="927" w:hanging="360"/>
      </w:pPr>
      <w:rPr>
        <w:rFonts w:ascii="Verdana" w:eastAsia="Times New Roman" w:hAnsi="Verdana" w:cs="Helvetica"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3" w15:restartNumberingAfterBreak="0">
    <w:nsid w:val="79ED3DB7"/>
    <w:multiLevelType w:val="hybridMultilevel"/>
    <w:tmpl w:val="87DED94E"/>
    <w:lvl w:ilvl="0" w:tplc="2E386B7A">
      <w:numFmt w:val="bullet"/>
      <w:lvlText w:val="-"/>
      <w:lvlJc w:val="left"/>
      <w:pPr>
        <w:ind w:left="720" w:hanging="360"/>
      </w:pPr>
      <w:rPr>
        <w:rFonts w:ascii="Verdana" w:eastAsia="Times New Roman" w:hAnsi="Verdana"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54363866">
    <w:abstractNumId w:val="1"/>
  </w:num>
  <w:num w:numId="2" w16cid:durableId="748424088">
    <w:abstractNumId w:val="0"/>
  </w:num>
  <w:num w:numId="3" w16cid:durableId="774328077">
    <w:abstractNumId w:val="3"/>
  </w:num>
  <w:num w:numId="4" w16cid:durableId="14079244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DD"/>
    <w:rsid w:val="002963B9"/>
    <w:rsid w:val="005026C7"/>
    <w:rsid w:val="006F596E"/>
    <w:rsid w:val="00841C4E"/>
    <w:rsid w:val="008A656E"/>
    <w:rsid w:val="009C6CD6"/>
    <w:rsid w:val="00A348F2"/>
    <w:rsid w:val="00BE3102"/>
    <w:rsid w:val="00DE0F07"/>
    <w:rsid w:val="00F507D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E37B4"/>
  <w15:chartTrackingRefBased/>
  <w15:docId w15:val="{A2203FBB-DD47-4FA7-92D5-05D16B428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0F07"/>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E0F07"/>
    <w:pPr>
      <w:ind w:left="720"/>
      <w:contextualSpacing/>
    </w:pPr>
  </w:style>
  <w:style w:type="paragraph" w:customStyle="1" w:styleId="Ontvotladelib">
    <w:name w:val="Ont voté la delib"/>
    <w:basedOn w:val="Normal"/>
    <w:rsid w:val="008A656E"/>
    <w:pPr>
      <w:autoSpaceDE w:val="0"/>
      <w:autoSpaceDN w:val="0"/>
      <w:spacing w:after="140" w:line="240" w:lineRule="auto"/>
      <w:jc w:val="both"/>
    </w:pPr>
    <w:rPr>
      <w:rFonts w:ascii="Arial" w:eastAsia="Times New Roman" w:hAnsi="Arial" w:cs="Arial"/>
      <w:sz w:val="20"/>
      <w:szCs w:val="20"/>
      <w:lang w:eastAsia="fr-FR"/>
    </w:rPr>
  </w:style>
  <w:style w:type="paragraph" w:customStyle="1" w:styleId="VuConsidrant">
    <w:name w:val="Vu.Considérant"/>
    <w:basedOn w:val="Normal"/>
    <w:rsid w:val="008A656E"/>
    <w:pPr>
      <w:autoSpaceDE w:val="0"/>
      <w:autoSpaceDN w:val="0"/>
      <w:spacing w:after="140" w:line="240" w:lineRule="auto"/>
      <w:jc w:val="both"/>
    </w:pPr>
    <w:rPr>
      <w:rFonts w:ascii="Arial" w:eastAsia="Times New Roman" w:hAnsi="Arial" w:cs="Arial"/>
      <w:sz w:val="20"/>
      <w:szCs w:val="20"/>
      <w:lang w:eastAsia="fr-FR"/>
    </w:rPr>
  </w:style>
  <w:style w:type="paragraph" w:customStyle="1" w:styleId="LeMairerappellepropose">
    <w:name w:val="Le Maire rappelle/propose"/>
    <w:basedOn w:val="Normal"/>
    <w:rsid w:val="008A656E"/>
    <w:pPr>
      <w:autoSpaceDE w:val="0"/>
      <w:autoSpaceDN w:val="0"/>
      <w:spacing w:before="240" w:after="240" w:line="240" w:lineRule="auto"/>
      <w:jc w:val="both"/>
    </w:pPr>
    <w:rPr>
      <w:rFonts w:ascii="Arial" w:eastAsia="Times New Roman" w:hAnsi="Arial" w:cs="Arial"/>
      <w:b/>
      <w:bCs/>
      <w:sz w:val="20"/>
      <w:szCs w:val="20"/>
      <w:lang w:eastAsia="fr-FR"/>
    </w:rPr>
  </w:style>
  <w:style w:type="paragraph" w:styleId="Signature">
    <w:name w:val="Signature"/>
    <w:basedOn w:val="Normal"/>
    <w:link w:val="SignatureCar"/>
    <w:rsid w:val="008A656E"/>
    <w:pPr>
      <w:tabs>
        <w:tab w:val="right" w:pos="6663"/>
        <w:tab w:val="right" w:pos="9923"/>
      </w:tabs>
      <w:autoSpaceDE w:val="0"/>
      <w:autoSpaceDN w:val="0"/>
      <w:spacing w:after="0" w:line="240" w:lineRule="auto"/>
      <w:ind w:left="4252"/>
      <w:jc w:val="center"/>
    </w:pPr>
    <w:rPr>
      <w:rFonts w:ascii="Arial" w:eastAsia="Times New Roman" w:hAnsi="Arial" w:cs="Arial"/>
      <w:sz w:val="20"/>
      <w:szCs w:val="20"/>
      <w:lang w:eastAsia="fr-FR"/>
    </w:rPr>
  </w:style>
  <w:style w:type="character" w:customStyle="1" w:styleId="SignatureCar">
    <w:name w:val="Signature Car"/>
    <w:basedOn w:val="Policepardfaut"/>
    <w:link w:val="Signature"/>
    <w:rsid w:val="008A656E"/>
    <w:rPr>
      <w:rFonts w:ascii="Arial" w:eastAsia="Times New Roman" w:hAnsi="Arial" w:cs="Arial"/>
      <w:sz w:val="20"/>
      <w:szCs w:val="20"/>
      <w:lang w:eastAsia="fr-FR"/>
    </w:rPr>
  </w:style>
  <w:style w:type="paragraph" w:customStyle="1" w:styleId="notifi">
    <w:name w:val="notifié à"/>
    <w:basedOn w:val="Normal"/>
    <w:rsid w:val="008A656E"/>
    <w:pPr>
      <w:autoSpaceDE w:val="0"/>
      <w:autoSpaceDN w:val="0"/>
      <w:spacing w:after="0" w:line="240" w:lineRule="auto"/>
      <w:ind w:left="567"/>
      <w:jc w:val="both"/>
    </w:pPr>
    <w:rPr>
      <w:rFonts w:ascii="Arial" w:eastAsia="Times New Roman" w:hAnsi="Arial" w:cs="Arial"/>
      <w:b/>
      <w:bCs/>
      <w:sz w:val="20"/>
      <w:szCs w:val="20"/>
      <w:lang w:eastAsia="fr-FR"/>
    </w:rPr>
  </w:style>
  <w:style w:type="paragraph" w:customStyle="1" w:styleId="TiretVuConsidrant">
    <w:name w:val="Tiret Vu.Considérant"/>
    <w:basedOn w:val="VuConsidrant"/>
    <w:rsid w:val="008A656E"/>
    <w:pPr>
      <w:ind w:left="284" w:hanging="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3</Pages>
  <Words>1148</Words>
  <Characters>6320</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Laurent</dc:creator>
  <cp:keywords/>
  <dc:description/>
  <cp:lastModifiedBy>Amandine Mourey</cp:lastModifiedBy>
  <cp:revision>6</cp:revision>
  <dcterms:created xsi:type="dcterms:W3CDTF">2021-02-23T11:46:00Z</dcterms:created>
  <dcterms:modified xsi:type="dcterms:W3CDTF">2023-05-16T07:33:00Z</dcterms:modified>
</cp:coreProperties>
</file>