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FE7A" w14:textId="77777777" w:rsidR="00CB1366" w:rsidRPr="006802EF" w:rsidRDefault="00CB1366" w:rsidP="00CB1366">
      <w:pPr>
        <w:jc w:val="center"/>
        <w:rPr>
          <w:rFonts w:ascii="Verdana" w:hAnsi="Verdana"/>
          <w:b/>
          <w:color w:val="965052"/>
          <w:sz w:val="56"/>
          <w:szCs w:val="56"/>
        </w:rPr>
      </w:pPr>
      <w:r w:rsidRPr="006802EF">
        <w:rPr>
          <w:rFonts w:ascii="Verdana" w:hAnsi="Verdana"/>
          <w:b/>
          <w:color w:val="965052"/>
          <w:sz w:val="56"/>
          <w:szCs w:val="56"/>
        </w:rPr>
        <w:t>TROUSSE DE PREMIERS SOINS</w:t>
      </w:r>
    </w:p>
    <w:p w14:paraId="3F748C80" w14:textId="77777777" w:rsidR="00CB1366" w:rsidRPr="006802EF" w:rsidRDefault="00CB1366" w:rsidP="00CB1366">
      <w:pPr>
        <w:spacing w:after="100"/>
        <w:jc w:val="both"/>
        <w:rPr>
          <w:rFonts w:ascii="Verdana" w:hAnsi="Verdana"/>
        </w:rPr>
      </w:pPr>
      <w:r w:rsidRPr="006802EF">
        <w:rPr>
          <w:rFonts w:ascii="Verdana" w:hAnsi="Verdana"/>
        </w:rPr>
        <w:t>Emplacement :</w:t>
      </w:r>
    </w:p>
    <w:p w14:paraId="753EDFD7" w14:textId="77777777" w:rsidR="00CB1366" w:rsidRPr="006802EF" w:rsidRDefault="00CB1366" w:rsidP="00CB1366">
      <w:pPr>
        <w:spacing w:after="100"/>
        <w:jc w:val="both"/>
        <w:rPr>
          <w:rFonts w:ascii="Verdana" w:hAnsi="Verdana"/>
        </w:rPr>
      </w:pPr>
      <w:r w:rsidRPr="006802EF">
        <w:rPr>
          <w:rFonts w:ascii="Verdana" w:hAnsi="Verdana"/>
        </w:rPr>
        <w:t>Personne chargée du Suivi et du réapprovisionnement :</w:t>
      </w:r>
    </w:p>
    <w:p w14:paraId="081E370A" w14:textId="77777777" w:rsidR="00CB1366" w:rsidRPr="006802EF" w:rsidRDefault="00CB1366" w:rsidP="00CB1366">
      <w:pPr>
        <w:spacing w:after="100"/>
        <w:jc w:val="both"/>
        <w:rPr>
          <w:rFonts w:ascii="Verdana" w:hAnsi="Verdana"/>
        </w:rPr>
      </w:pPr>
      <w:r w:rsidRPr="006802EF">
        <w:rPr>
          <w:rFonts w:ascii="Verdana" w:hAnsi="Verdana"/>
        </w:rPr>
        <w:t>Tél. :</w:t>
      </w:r>
    </w:p>
    <w:tbl>
      <w:tblPr>
        <w:tblW w:w="10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1397"/>
        <w:gridCol w:w="5544"/>
      </w:tblGrid>
      <w:tr w:rsidR="000B0911" w:rsidRPr="006802EF" w14:paraId="44A39CE0" w14:textId="77777777" w:rsidTr="006802EF">
        <w:trPr>
          <w:trHeight w:val="446"/>
        </w:trPr>
        <w:tc>
          <w:tcPr>
            <w:tcW w:w="10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505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3EE5" w14:textId="77777777" w:rsidR="000B0911" w:rsidRPr="006802EF" w:rsidRDefault="000B0911" w:rsidP="000B0911">
            <w:pPr>
              <w:widowControl w:val="0"/>
              <w:spacing w:after="0"/>
              <w:jc w:val="center"/>
              <w:rPr>
                <w:rFonts w:ascii="Verdana" w:hAnsi="Verdana"/>
                <w:color w:val="FFFFFF" w:themeColor="background1"/>
                <w:sz w:val="32"/>
                <w:szCs w:val="32"/>
              </w:rPr>
            </w:pPr>
            <w:r w:rsidRPr="006802EF">
              <w:rPr>
                <w:rFonts w:ascii="Verdana" w:hAnsi="Verdana"/>
                <w:color w:val="FFFFFF" w:themeColor="background1"/>
                <w:sz w:val="32"/>
                <w:szCs w:val="32"/>
              </w:rPr>
              <w:t>CONTENU</w:t>
            </w:r>
          </w:p>
        </w:tc>
      </w:tr>
      <w:tr w:rsidR="00CB1366" w:rsidRPr="006802EF" w14:paraId="742FC00B" w14:textId="77777777" w:rsidTr="000B0911">
        <w:trPr>
          <w:trHeight w:val="446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6145E" w14:textId="77777777" w:rsidR="00CB1366" w:rsidRPr="006802EF" w:rsidRDefault="00CB1366" w:rsidP="000B0911">
            <w:pPr>
              <w:widowControl w:val="0"/>
              <w:spacing w:after="0"/>
              <w:jc w:val="center"/>
              <w:rPr>
                <w:rFonts w:ascii="Verdana" w:hAnsi="Verdana"/>
                <w:color w:val="000000"/>
                <w:kern w:val="28"/>
                <w:sz w:val="24"/>
                <w:szCs w:val="24"/>
                <w14:cntxtAlts/>
              </w:rPr>
            </w:pPr>
            <w:r w:rsidRPr="006802EF">
              <w:rPr>
                <w:rFonts w:ascii="Verdana" w:hAnsi="Verdana"/>
                <w:sz w:val="24"/>
                <w:szCs w:val="24"/>
              </w:rPr>
              <w:t>PRODUIT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82F90" w14:textId="77777777" w:rsidR="00CB1366" w:rsidRPr="006802EF" w:rsidRDefault="00CB1366" w:rsidP="000B0911">
            <w:pPr>
              <w:widowControl w:val="0"/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6802EF">
              <w:rPr>
                <w:rFonts w:ascii="Verdana" w:hAnsi="Verdana"/>
                <w:sz w:val="24"/>
                <w:szCs w:val="24"/>
              </w:rPr>
              <w:t>QUANTITÉ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5AA36" w14:textId="77777777" w:rsidR="00CB1366" w:rsidRPr="006802EF" w:rsidRDefault="00CB1366" w:rsidP="000B0911">
            <w:pPr>
              <w:widowControl w:val="0"/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6802EF">
              <w:rPr>
                <w:rFonts w:ascii="Verdana" w:hAnsi="Verdana"/>
                <w:sz w:val="24"/>
                <w:szCs w:val="24"/>
              </w:rPr>
              <w:t>INDICATION</w:t>
            </w:r>
          </w:p>
        </w:tc>
      </w:tr>
      <w:tr w:rsidR="00CB1366" w:rsidRPr="006802EF" w14:paraId="03B40DFE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74B72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Gants à usage unique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65285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886B0" w14:textId="77777777" w:rsidR="00CB1366" w:rsidRPr="006802EF" w:rsidRDefault="0027768C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À</w:t>
            </w:r>
            <w:r w:rsidR="00CB1366" w:rsidRPr="006802EF">
              <w:rPr>
                <w:rFonts w:ascii="Verdana" w:hAnsi="Verdana"/>
              </w:rPr>
              <w:t xml:space="preserve"> utiliser en cas de nettoyage de plaies</w:t>
            </w:r>
          </w:p>
        </w:tc>
      </w:tr>
      <w:tr w:rsidR="00CB1366" w:rsidRPr="006802EF" w14:paraId="448EF78E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98D16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Compresse stérile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6473B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76BCA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Nettoyage et protection des plaies</w:t>
            </w:r>
          </w:p>
        </w:tc>
      </w:tr>
      <w:tr w:rsidR="00CB1366" w:rsidRPr="006802EF" w14:paraId="0F0FEA65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BCDE4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Bande extensible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66C5C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7D8AA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Maintien de la compresse</w:t>
            </w:r>
          </w:p>
        </w:tc>
      </w:tr>
      <w:tr w:rsidR="00CB1366" w:rsidRPr="006802EF" w14:paraId="099C3A6A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FE940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Rouleau de sparadrap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41DCF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854DC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Maintien de la compresse ou de la bande</w:t>
            </w:r>
          </w:p>
        </w:tc>
      </w:tr>
      <w:tr w:rsidR="00CB1366" w:rsidRPr="006802EF" w14:paraId="4E04B637" w14:textId="77777777" w:rsidTr="004B259B">
        <w:trPr>
          <w:trHeight w:val="427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9BAB7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Pansement prédécoupé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CDFE3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5E666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Protection des plaies</w:t>
            </w:r>
          </w:p>
        </w:tc>
      </w:tr>
      <w:tr w:rsidR="00CB1366" w:rsidRPr="006802EF" w14:paraId="131097DB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F29AF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Pansement compressif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EDFEA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0D677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Compresser sur une plaie</w:t>
            </w:r>
          </w:p>
        </w:tc>
      </w:tr>
      <w:tr w:rsidR="00CB1366" w:rsidRPr="006802EF" w14:paraId="773E583C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E7383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Paire de ciseaux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26952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F24AB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</w:tr>
      <w:tr w:rsidR="00CB1366" w:rsidRPr="006802EF" w14:paraId="01DECFDE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BE4C5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Pince à échardes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41BE2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E570F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</w:tr>
      <w:tr w:rsidR="00CB1366" w:rsidRPr="006802EF" w14:paraId="5F1B8372" w14:textId="77777777" w:rsidTr="004B259B">
        <w:trPr>
          <w:trHeight w:val="507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933F7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 xml:space="preserve">Désinfectant </w:t>
            </w:r>
            <w:r w:rsidRPr="006802EF">
              <w:rPr>
                <w:rFonts w:ascii="Verdana" w:hAnsi="Verdana"/>
                <w:sz w:val="18"/>
                <w:szCs w:val="18"/>
              </w:rPr>
              <w:t>(</w:t>
            </w:r>
            <w:r w:rsidRPr="006802EF">
              <w:rPr>
                <w:rFonts w:ascii="Verdana" w:hAnsi="Verdana" w:cs="Arial"/>
                <w:sz w:val="18"/>
                <w:szCs w:val="18"/>
              </w:rPr>
              <w:t>Biseptine® en doses unitaires)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6D0A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2EF19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Nettoyage des plaies</w:t>
            </w:r>
          </w:p>
        </w:tc>
      </w:tr>
      <w:tr w:rsidR="00CB1366" w:rsidRPr="006802EF" w14:paraId="02EB883D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EA5CC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 xml:space="preserve">Pommade au Calendula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B66D7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516E1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Apaise après un choc</w:t>
            </w:r>
          </w:p>
        </w:tc>
      </w:tr>
      <w:tr w:rsidR="00CB1366" w:rsidRPr="006802EF" w14:paraId="5FC918A9" w14:textId="77777777" w:rsidTr="004B259B">
        <w:trPr>
          <w:trHeight w:val="519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63F1D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Sérum physiologique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002CB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80C9F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Lavage de l'œil après projection d'un produit ou d'un corps étranger</w:t>
            </w:r>
          </w:p>
        </w:tc>
      </w:tr>
      <w:tr w:rsidR="00CB1366" w:rsidRPr="006802EF" w14:paraId="5ADB3497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3F09F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Couverture de survie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2ECD0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3B45C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</w:tr>
      <w:tr w:rsidR="00CB1366" w:rsidRPr="006802EF" w14:paraId="690E2BA3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D78C5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EF755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34296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</w:tr>
      <w:tr w:rsidR="00CB1366" w:rsidRPr="006802EF" w14:paraId="16C0F140" w14:textId="77777777" w:rsidTr="004B259B">
        <w:trPr>
          <w:trHeight w:val="40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D006D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64B3D" w14:textId="77777777" w:rsidR="00CB1366" w:rsidRPr="006802EF" w:rsidRDefault="00CB1366" w:rsidP="004B259B">
            <w:pPr>
              <w:widowControl w:val="0"/>
              <w:jc w:val="center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11D62" w14:textId="77777777" w:rsidR="00CB1366" w:rsidRPr="006802EF" w:rsidRDefault="00CB1366" w:rsidP="004B259B">
            <w:pPr>
              <w:widowControl w:val="0"/>
              <w:jc w:val="both"/>
              <w:rPr>
                <w:rFonts w:ascii="Verdana" w:hAnsi="Verdana"/>
              </w:rPr>
            </w:pPr>
            <w:r w:rsidRPr="006802EF">
              <w:rPr>
                <w:rFonts w:ascii="Verdana" w:hAnsi="Verdana"/>
              </w:rPr>
              <w:t> </w:t>
            </w:r>
          </w:p>
        </w:tc>
      </w:tr>
    </w:tbl>
    <w:p w14:paraId="02F3E405" w14:textId="77777777" w:rsidR="00CB1366" w:rsidRPr="006802EF" w:rsidRDefault="00CB1366" w:rsidP="000B0911">
      <w:pPr>
        <w:pStyle w:val="Paragraphedeliste"/>
        <w:numPr>
          <w:ilvl w:val="0"/>
          <w:numId w:val="1"/>
        </w:numPr>
        <w:spacing w:before="240" w:after="100" w:line="240" w:lineRule="auto"/>
        <w:ind w:left="714" w:hanging="357"/>
        <w:jc w:val="both"/>
        <w:rPr>
          <w:rFonts w:ascii="Verdana" w:hAnsi="Verdana"/>
        </w:rPr>
      </w:pPr>
      <w:r w:rsidRPr="006802EF">
        <w:rPr>
          <w:rFonts w:ascii="Verdana" w:hAnsi="Verdana"/>
        </w:rPr>
        <w:t>En cas d’accident grave ou d’aggravation, alertez immédiatement les secours.</w:t>
      </w:r>
    </w:p>
    <w:p w14:paraId="617F3708" w14:textId="77777777" w:rsidR="00CB1366" w:rsidRPr="006802EF" w:rsidRDefault="00CB1366" w:rsidP="00CB1366">
      <w:pPr>
        <w:pStyle w:val="Paragraphedeliste"/>
        <w:numPr>
          <w:ilvl w:val="0"/>
          <w:numId w:val="1"/>
        </w:numPr>
        <w:spacing w:after="100" w:line="240" w:lineRule="auto"/>
        <w:jc w:val="both"/>
        <w:rPr>
          <w:rFonts w:ascii="Verdana" w:hAnsi="Verdana"/>
        </w:rPr>
      </w:pPr>
      <w:r w:rsidRPr="006802EF">
        <w:rPr>
          <w:rFonts w:ascii="Verdana" w:hAnsi="Verdana"/>
        </w:rPr>
        <w:t>Consignez les faits ayant entraîné la blessure dans le registre de soins. Signalez tout accident à votre hiérarchie.</w:t>
      </w:r>
    </w:p>
    <w:p w14:paraId="686F15FB" w14:textId="77777777" w:rsidR="000B0911" w:rsidRPr="006802EF" w:rsidRDefault="00CB1366" w:rsidP="000B0911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802EF">
        <w:rPr>
          <w:rFonts w:ascii="Verdana" w:hAnsi="Verdana"/>
        </w:rPr>
        <w:t>Après l'utilisation d'un produit, merci d'informer la personne chargée du réapprovisionnement</w:t>
      </w:r>
      <w:r w:rsidR="000B0911" w:rsidRPr="006802EF">
        <w:rPr>
          <w:rFonts w:ascii="Verdana" w:hAnsi="Verdana"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99FA64" wp14:editId="3B27CE62">
                <wp:simplePos x="0" y="0"/>
                <wp:positionH relativeFrom="column">
                  <wp:posOffset>457200</wp:posOffset>
                </wp:positionH>
                <wp:positionV relativeFrom="paragraph">
                  <wp:posOffset>7884160</wp:posOffset>
                </wp:positionV>
                <wp:extent cx="6645275" cy="2215515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221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5FFC" id="Rectangle 1" o:spid="_x0000_s1026" style="position:absolute;margin-left:36pt;margin-top:620.8pt;width:523.25pt;height:174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wY3gIAAPM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4633"/>
        <w:gridCol w:w="2917"/>
      </w:tblGrid>
      <w:tr w:rsidR="000B0911" w:rsidRPr="006802EF" w14:paraId="2BEFB45D" w14:textId="77777777" w:rsidTr="006802EF">
        <w:trPr>
          <w:trHeight w:val="422"/>
        </w:trPr>
        <w:tc>
          <w:tcPr>
            <w:tcW w:w="10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505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B3A7E" w14:textId="77777777" w:rsidR="000B0911" w:rsidRPr="006802EF" w:rsidRDefault="000B0911" w:rsidP="000B0911">
            <w:pPr>
              <w:widowControl w:val="0"/>
              <w:spacing w:after="0"/>
              <w:jc w:val="center"/>
              <w:rPr>
                <w:rFonts w:ascii="Verdana" w:hAnsi="Verdana"/>
                <w:caps/>
                <w:color w:val="FFFFFF" w:themeColor="background1"/>
                <w:sz w:val="24"/>
                <w:szCs w:val="24"/>
              </w:rPr>
            </w:pPr>
            <w:r w:rsidRPr="006802EF">
              <w:rPr>
                <w:rFonts w:ascii="Verdana" w:hAnsi="Verdana"/>
                <w:caps/>
                <w:color w:val="FFFFFF" w:themeColor="background1"/>
                <w:sz w:val="24"/>
                <w:szCs w:val="24"/>
              </w:rPr>
              <w:t>VÉRIFICATION - RÉAPPROVISIONNEMENT</w:t>
            </w:r>
          </w:p>
        </w:tc>
      </w:tr>
      <w:tr w:rsidR="000B0911" w:rsidRPr="006802EF" w14:paraId="7B39D385" w14:textId="77777777" w:rsidTr="000B0911">
        <w:trPr>
          <w:trHeight w:val="422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71D4B" w14:textId="77777777" w:rsidR="000B0911" w:rsidRPr="006802EF" w:rsidRDefault="000B0911" w:rsidP="000B0911">
            <w:pPr>
              <w:widowControl w:val="0"/>
              <w:spacing w:after="0"/>
              <w:jc w:val="center"/>
              <w:rPr>
                <w:rFonts w:ascii="Verdana" w:hAnsi="Verdana"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6802EF">
              <w:rPr>
                <w:rFonts w:ascii="Verdana" w:hAnsi="Verdana"/>
                <w:caps/>
                <w:sz w:val="24"/>
                <w:szCs w:val="24"/>
              </w:rPr>
              <w:t>Date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B80FE" w14:textId="77777777" w:rsidR="000B0911" w:rsidRPr="006802EF" w:rsidRDefault="000B0911" w:rsidP="000B0911">
            <w:pPr>
              <w:widowControl w:val="0"/>
              <w:spacing w:after="0"/>
              <w:jc w:val="center"/>
              <w:rPr>
                <w:rFonts w:ascii="Verdana" w:hAnsi="Verdana"/>
                <w:caps/>
                <w:sz w:val="24"/>
                <w:szCs w:val="24"/>
              </w:rPr>
            </w:pPr>
            <w:r w:rsidRPr="006802EF">
              <w:rPr>
                <w:rFonts w:ascii="Verdana" w:hAnsi="Verdana"/>
                <w:caps/>
                <w:sz w:val="24"/>
                <w:szCs w:val="24"/>
              </w:rPr>
              <w:t>Produit rempla</w:t>
            </w:r>
            <w:r w:rsidR="0027768C" w:rsidRPr="006802EF">
              <w:rPr>
                <w:rFonts w:ascii="Verdana" w:hAnsi="Verdana"/>
                <w:caps/>
                <w:sz w:val="24"/>
                <w:szCs w:val="24"/>
              </w:rPr>
              <w:t>cÉ</w:t>
            </w:r>
            <w:r w:rsidRPr="006802EF">
              <w:rPr>
                <w:rFonts w:ascii="Verdana" w:hAnsi="Verdana"/>
                <w:caps/>
                <w:sz w:val="24"/>
                <w:szCs w:val="24"/>
              </w:rPr>
              <w:t>, ajout</w:t>
            </w:r>
            <w:r w:rsidR="0027768C" w:rsidRPr="006802EF">
              <w:rPr>
                <w:rFonts w:ascii="Verdana" w:hAnsi="Verdana"/>
                <w:caps/>
                <w:sz w:val="24"/>
                <w:szCs w:val="24"/>
              </w:rPr>
              <w:t>É</w:t>
            </w:r>
            <w:r w:rsidRPr="006802EF">
              <w:rPr>
                <w:rFonts w:ascii="Verdana" w:hAnsi="Verdana"/>
                <w:caps/>
                <w:sz w:val="24"/>
                <w:szCs w:val="24"/>
              </w:rPr>
              <w:t xml:space="preserve"> ou modifi</w:t>
            </w:r>
            <w:r w:rsidR="0027768C" w:rsidRPr="006802EF">
              <w:rPr>
                <w:rFonts w:ascii="Verdana" w:hAnsi="Verdana"/>
                <w:caps/>
                <w:sz w:val="24"/>
                <w:szCs w:val="24"/>
              </w:rPr>
              <w:t>É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05357" w14:textId="77777777" w:rsidR="000B0911" w:rsidRPr="006802EF" w:rsidRDefault="000B0911" w:rsidP="000B0911">
            <w:pPr>
              <w:widowControl w:val="0"/>
              <w:spacing w:after="0"/>
              <w:jc w:val="center"/>
              <w:rPr>
                <w:rFonts w:ascii="Verdana" w:hAnsi="Verdana"/>
                <w:caps/>
                <w:sz w:val="24"/>
                <w:szCs w:val="24"/>
              </w:rPr>
            </w:pPr>
            <w:r w:rsidRPr="006802EF">
              <w:rPr>
                <w:rFonts w:ascii="Verdana" w:hAnsi="Verdana"/>
                <w:caps/>
                <w:sz w:val="24"/>
                <w:szCs w:val="24"/>
              </w:rPr>
              <w:t>Signature</w:t>
            </w:r>
          </w:p>
        </w:tc>
      </w:tr>
      <w:tr w:rsidR="000B0911" w:rsidRPr="006802EF" w14:paraId="3FEB540E" w14:textId="77777777" w:rsidTr="000B0911">
        <w:trPr>
          <w:trHeight w:val="485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487E1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DB89A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FBB26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0911" w:rsidRPr="006802EF" w14:paraId="577A8F5F" w14:textId="77777777" w:rsidTr="000B0911">
        <w:trPr>
          <w:trHeight w:val="418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48037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7A3BC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13066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0911" w:rsidRPr="006802EF" w14:paraId="6C18D44F" w14:textId="77777777" w:rsidTr="000B0911">
        <w:trPr>
          <w:trHeight w:val="418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12F2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282D0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1488C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0911" w:rsidRPr="006802EF" w14:paraId="70122A61" w14:textId="77777777" w:rsidTr="000B0911">
        <w:trPr>
          <w:trHeight w:val="418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5D669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F405B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49E1A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0911" w:rsidRPr="006802EF" w14:paraId="3748EB87" w14:textId="77777777" w:rsidTr="000B0911">
        <w:trPr>
          <w:trHeight w:val="418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0C167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85121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D281D" w14:textId="77777777" w:rsidR="000B0911" w:rsidRPr="006802EF" w:rsidRDefault="000B0911">
            <w:pPr>
              <w:widowControl w:val="0"/>
              <w:rPr>
                <w:rFonts w:ascii="Verdana" w:hAnsi="Verdana"/>
              </w:rPr>
            </w:pPr>
            <w:r w:rsidRPr="006802E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38071CA" w14:textId="77777777" w:rsidR="000B0911" w:rsidRPr="006802EF" w:rsidRDefault="000B0911" w:rsidP="000B0911">
      <w:pPr>
        <w:spacing w:after="100" w:line="240" w:lineRule="auto"/>
        <w:jc w:val="both"/>
        <w:rPr>
          <w:rFonts w:ascii="Verdana" w:hAnsi="Verdana"/>
          <w:sz w:val="4"/>
          <w:szCs w:val="4"/>
        </w:rPr>
      </w:pPr>
    </w:p>
    <w:sectPr w:rsidR="000B0911" w:rsidRPr="006802EF" w:rsidSect="00CB1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B4FDB"/>
    <w:multiLevelType w:val="hybridMultilevel"/>
    <w:tmpl w:val="AC96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6"/>
    <w:rsid w:val="00001071"/>
    <w:rsid w:val="000B0911"/>
    <w:rsid w:val="00214D91"/>
    <w:rsid w:val="0027768C"/>
    <w:rsid w:val="002A3738"/>
    <w:rsid w:val="00474CFD"/>
    <w:rsid w:val="00600E56"/>
    <w:rsid w:val="006802EF"/>
    <w:rsid w:val="00B031D8"/>
    <w:rsid w:val="00C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4DBF"/>
  <w15:chartTrackingRefBased/>
  <w15:docId w15:val="{37CC02A0-1F54-4520-965D-C2EBFCEB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36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0010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Armbruster</dc:creator>
  <cp:keywords/>
  <dc:description/>
  <cp:lastModifiedBy>Lucie MAGAGNINI</cp:lastModifiedBy>
  <cp:revision>3</cp:revision>
  <dcterms:created xsi:type="dcterms:W3CDTF">2021-07-06T07:45:00Z</dcterms:created>
  <dcterms:modified xsi:type="dcterms:W3CDTF">2021-07-09T07:03:00Z</dcterms:modified>
</cp:coreProperties>
</file>